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92899" w:rsidRDefault="00092899" w14:paraId="672A6659" wp14:textId="77777777">
      <w:pPr>
        <w:spacing w:line="240" w:lineRule="auto"/>
        <w:rPr>
          <w:rFonts w:ascii="Droid Sans" w:hAnsi="Droid Sans" w:eastAsia="Droid Sans" w:cs="Droid Sans"/>
          <w:b/>
          <w:sz w:val="24"/>
          <w:szCs w:val="24"/>
        </w:rPr>
      </w:pPr>
    </w:p>
    <w:p xmlns:wp14="http://schemas.microsoft.com/office/word/2010/wordml" w:rsidR="00092899" w:rsidP="3EC0EF79" w:rsidRDefault="00126A9E" w14:paraId="51C1876E" wp14:textId="747C75DF">
      <w:pPr>
        <w:spacing w:before="240" w:beforeAutospacing="off" w:after="240" w:afterAutospacing="off" w:line="240" w:lineRule="auto"/>
        <w:jc w:val="center"/>
        <w:rPr>
          <w:rFonts w:ascii="Droid Sans" w:hAnsi="Droid Sans" w:eastAsia="Droid Sans" w:cs="Droid Sans"/>
          <w:b w:val="1"/>
          <w:bCs w:val="1"/>
          <w:noProof w:val="0"/>
          <w:sz w:val="24"/>
          <w:szCs w:val="24"/>
          <w:lang w:val="es-ES"/>
        </w:rPr>
      </w:pPr>
      <w:r w:rsidRPr="46823865" w:rsidR="3F0EE53F">
        <w:rPr>
          <w:rFonts w:ascii="Droid Sans" w:hAnsi="Droid Sans" w:eastAsia="Droid Sans" w:cs="Droid Sans"/>
          <w:b w:val="1"/>
          <w:bCs w:val="1"/>
          <w:noProof w:val="0"/>
          <w:sz w:val="24"/>
          <w:szCs w:val="24"/>
          <w:lang w:val="es-ES"/>
        </w:rPr>
        <w:t>Distinguished</w:t>
      </w:r>
      <w:r w:rsidRPr="46823865" w:rsidR="3F0EE53F">
        <w:rPr>
          <w:rFonts w:ascii="Droid Sans" w:hAnsi="Droid Sans" w:eastAsia="Droid Sans" w:cs="Droid Sans"/>
          <w:b w:val="1"/>
          <w:bCs w:val="1"/>
          <w:noProof w:val="0"/>
          <w:sz w:val="24"/>
          <w:szCs w:val="24"/>
          <w:lang w:val="es-ES"/>
        </w:rPr>
        <w:t xml:space="preserve"> </w:t>
      </w:r>
      <w:r w:rsidRPr="46823865" w:rsidR="3F0EE53F">
        <w:rPr>
          <w:rFonts w:ascii="Droid Sans" w:hAnsi="Droid Sans" w:eastAsia="Droid Sans" w:cs="Droid Sans"/>
          <w:b w:val="1"/>
          <w:bCs w:val="1"/>
          <w:noProof w:val="0"/>
          <w:sz w:val="24"/>
          <w:szCs w:val="24"/>
          <w:lang w:val="es-ES"/>
        </w:rPr>
        <w:t>Gentleman’s</w:t>
      </w:r>
      <w:r w:rsidRPr="46823865" w:rsidR="3F0EE53F">
        <w:rPr>
          <w:rFonts w:ascii="Droid Sans" w:hAnsi="Droid Sans" w:eastAsia="Droid Sans" w:cs="Droid Sans"/>
          <w:b w:val="1"/>
          <w:bCs w:val="1"/>
          <w:noProof w:val="0"/>
          <w:sz w:val="24"/>
          <w:szCs w:val="24"/>
          <w:lang w:val="es-ES"/>
        </w:rPr>
        <w:t xml:space="preserve"> </w:t>
      </w:r>
      <w:r w:rsidRPr="46823865" w:rsidR="3F0EE53F">
        <w:rPr>
          <w:rFonts w:ascii="Droid Sans" w:hAnsi="Droid Sans" w:eastAsia="Droid Sans" w:cs="Droid Sans"/>
          <w:b w:val="1"/>
          <w:bCs w:val="1"/>
          <w:noProof w:val="0"/>
          <w:sz w:val="24"/>
          <w:szCs w:val="24"/>
          <w:lang w:val="es-ES"/>
        </w:rPr>
        <w:t>Ride</w:t>
      </w:r>
      <w:r w:rsidRPr="46823865" w:rsidR="119B456D">
        <w:rPr>
          <w:rFonts w:ascii="Droid Sans" w:hAnsi="Droid Sans" w:eastAsia="Droid Sans" w:cs="Droid Sans"/>
          <w:b w:val="1"/>
          <w:bCs w:val="1"/>
          <w:noProof w:val="0"/>
          <w:sz w:val="24"/>
          <w:szCs w:val="24"/>
          <w:lang w:val="es-ES"/>
        </w:rPr>
        <w:t xml:space="preserve">: </w:t>
      </w:r>
      <w:r w:rsidRPr="46823865" w:rsidR="6FB65271">
        <w:rPr>
          <w:rFonts w:ascii="Droid Sans" w:hAnsi="Droid Sans" w:eastAsia="Droid Sans" w:cs="Droid Sans"/>
          <w:b w:val="1"/>
          <w:bCs w:val="1"/>
          <w:noProof w:val="0"/>
          <w:sz w:val="24"/>
          <w:szCs w:val="24"/>
          <w:lang w:val="es-ES"/>
        </w:rPr>
        <w:t>¿</w:t>
      </w:r>
      <w:r w:rsidRPr="46823865" w:rsidR="119B456D">
        <w:rPr>
          <w:rFonts w:ascii="Droid Sans" w:hAnsi="Droid Sans" w:eastAsia="Droid Sans" w:cs="Droid Sans"/>
          <w:b w:val="1"/>
          <w:bCs w:val="1"/>
          <w:noProof w:val="0"/>
          <w:sz w:val="24"/>
          <w:szCs w:val="24"/>
          <w:lang w:val="es-ES"/>
        </w:rPr>
        <w:t>en qué consiste la elegante rodada de motocicletas por la salud masculina</w:t>
      </w:r>
      <w:r w:rsidRPr="46823865" w:rsidR="0D61DA07">
        <w:rPr>
          <w:rFonts w:ascii="Droid Sans" w:hAnsi="Droid Sans" w:eastAsia="Droid Sans" w:cs="Droid Sans"/>
          <w:b w:val="1"/>
          <w:bCs w:val="1"/>
          <w:noProof w:val="0"/>
          <w:sz w:val="24"/>
          <w:szCs w:val="24"/>
          <w:lang w:val="es-ES"/>
        </w:rPr>
        <w:t>?</w:t>
      </w:r>
    </w:p>
    <w:p xmlns:wp14="http://schemas.microsoft.com/office/word/2010/wordml" w:rsidR="00092899" w:rsidRDefault="00092899" w14:paraId="0A37501D" wp14:textId="77777777">
      <w:pPr>
        <w:spacing w:line="240" w:lineRule="auto"/>
        <w:rPr>
          <w:rFonts w:ascii="Droid Sans" w:hAnsi="Droid Sans" w:eastAsia="Droid Sans" w:cs="Droid Sans"/>
          <w:b/>
          <w:sz w:val="24"/>
          <w:szCs w:val="24"/>
        </w:rPr>
      </w:pPr>
    </w:p>
    <w:p xmlns:wp14="http://schemas.microsoft.com/office/word/2010/wordml" w:rsidR="00092899" w:rsidP="3EC0EF79" w:rsidRDefault="00126A9E" w14:paraId="5EB8F59C" wp14:textId="7A1E35A8">
      <w:pPr>
        <w:numPr>
          <w:ilvl w:val="0"/>
          <w:numId w:val="2"/>
        </w:numPr>
        <w:spacing w:line="240" w:lineRule="auto"/>
        <w:jc w:val="both"/>
        <w:rPr>
          <w:rFonts w:ascii="Droid Sans" w:hAnsi="Droid Sans" w:eastAsia="Droid Sans" w:cs="Droid Sans"/>
          <w:b w:val="0"/>
          <w:bCs w:val="0"/>
          <w:i w:val="1"/>
          <w:iCs w:val="1"/>
          <w:noProof w:val="0"/>
          <w:sz w:val="20"/>
          <w:szCs w:val="20"/>
          <w:lang w:val="es-ES"/>
        </w:rPr>
      </w:pPr>
      <w:r w:rsidRPr="3EC0EF79" w:rsidR="56FA2177">
        <w:rPr>
          <w:rFonts w:ascii="Droid Sans" w:hAnsi="Droid Sans" w:eastAsia="Droid Sans" w:cs="Droid Sans"/>
          <w:b w:val="0"/>
          <w:bCs w:val="0"/>
          <w:i w:val="1"/>
          <w:iCs w:val="1"/>
          <w:noProof w:val="0"/>
          <w:sz w:val="20"/>
          <w:szCs w:val="20"/>
          <w:lang w:val="es-ES"/>
        </w:rPr>
        <w:t xml:space="preserve">Las emblemáticas motocicletas de Royal Enfield engalanarán las principales vialidades de la capital, como parte de un movimiento global que une estilo, comunidad y conciencia sobre la salud masculina. </w:t>
      </w:r>
    </w:p>
    <w:p w:rsidR="42D2249D" w:rsidP="3EC0EF79" w:rsidRDefault="42D2249D" w14:paraId="0961D3E5" w14:textId="6120CFC4">
      <w:pPr>
        <w:numPr>
          <w:ilvl w:val="0"/>
          <w:numId w:val="1"/>
        </w:numPr>
        <w:spacing w:line="240" w:lineRule="auto"/>
        <w:jc w:val="both"/>
        <w:rPr>
          <w:rFonts w:ascii="Droid Sans" w:hAnsi="Droid Sans" w:eastAsia="Droid Sans" w:cs="Droid Sans"/>
          <w:i w:val="1"/>
          <w:iCs w:val="1"/>
          <w:sz w:val="20"/>
          <w:szCs w:val="20"/>
          <w:lang w:val="es-ES"/>
        </w:rPr>
      </w:pPr>
      <w:r w:rsidRPr="3EC0EF79" w:rsidR="42D2249D">
        <w:rPr>
          <w:rFonts w:ascii="Droid Sans" w:hAnsi="Droid Sans" w:eastAsia="Droid Sans" w:cs="Droid Sans"/>
          <w:i w:val="1"/>
          <w:iCs w:val="1"/>
          <w:sz w:val="20"/>
          <w:szCs w:val="20"/>
          <w:lang w:val="es-ES"/>
        </w:rPr>
        <w:t xml:space="preserve">Royal Enfield </w:t>
      </w:r>
      <w:r w:rsidRPr="3EC0EF79" w:rsidR="17611EFF">
        <w:rPr>
          <w:rFonts w:ascii="Droid Sans" w:hAnsi="Droid Sans" w:eastAsia="Droid Sans" w:cs="Droid Sans"/>
          <w:i w:val="1"/>
          <w:iCs w:val="1"/>
          <w:sz w:val="20"/>
          <w:szCs w:val="20"/>
          <w:lang w:val="es-ES"/>
        </w:rPr>
        <w:t xml:space="preserve">te invita a sumarte </w:t>
      </w:r>
      <w:r w:rsidRPr="3EC0EF79" w:rsidR="2C9C005A">
        <w:rPr>
          <w:rFonts w:ascii="Droid Sans" w:hAnsi="Droid Sans" w:eastAsia="Droid Sans" w:cs="Droid Sans"/>
          <w:i w:val="1"/>
          <w:iCs w:val="1"/>
          <w:sz w:val="20"/>
          <w:szCs w:val="20"/>
          <w:lang w:val="es-ES"/>
        </w:rPr>
        <w:t xml:space="preserve">este domingo 18 de mayo </w:t>
      </w:r>
      <w:r w:rsidRPr="3EC0EF79" w:rsidR="17611EFF">
        <w:rPr>
          <w:rFonts w:ascii="Droid Sans" w:hAnsi="Droid Sans" w:eastAsia="Droid Sans" w:cs="Droid Sans"/>
          <w:i w:val="1"/>
          <w:iCs w:val="1"/>
          <w:sz w:val="20"/>
          <w:szCs w:val="20"/>
          <w:lang w:val="es-ES"/>
        </w:rPr>
        <w:t>a la rodada DGR</w:t>
      </w:r>
      <w:r w:rsidRPr="3EC0EF79" w:rsidR="0769B36D">
        <w:rPr>
          <w:rFonts w:ascii="Droid Sans" w:hAnsi="Droid Sans" w:eastAsia="Droid Sans" w:cs="Droid Sans"/>
          <w:i w:val="1"/>
          <w:iCs w:val="1"/>
          <w:sz w:val="20"/>
          <w:szCs w:val="20"/>
          <w:lang w:val="es-ES"/>
        </w:rPr>
        <w:t xml:space="preserve">, un evento a nivel mundial que unirá a millones de motociclistas. </w:t>
      </w:r>
      <w:r w:rsidRPr="3EC0EF79" w:rsidR="17611EFF">
        <w:rPr>
          <w:rFonts w:ascii="Droid Sans" w:hAnsi="Droid Sans" w:eastAsia="Droid Sans" w:cs="Droid Sans"/>
          <w:i w:val="1"/>
          <w:iCs w:val="1"/>
          <w:sz w:val="20"/>
          <w:szCs w:val="20"/>
          <w:lang w:val="es-ES"/>
        </w:rPr>
        <w:t xml:space="preserve"> </w:t>
      </w:r>
    </w:p>
    <w:p w:rsidR="3EC0EF79" w:rsidP="3EC0EF79" w:rsidRDefault="3EC0EF79" w14:paraId="736C2F76" w14:textId="2D4ECD12">
      <w:pPr>
        <w:spacing w:line="240" w:lineRule="auto"/>
        <w:ind w:left="720"/>
        <w:jc w:val="both"/>
      </w:pPr>
    </w:p>
    <w:p w:rsidR="3EC0EF79" w:rsidP="3EC0EF79" w:rsidRDefault="3EC0EF79" w14:paraId="68B9D47D" w14:textId="0F10FDC2">
      <w:pPr>
        <w:spacing w:line="240" w:lineRule="auto"/>
        <w:ind w:left="720"/>
        <w:jc w:val="both"/>
        <w:rPr>
          <w:rFonts w:ascii="Droid Sans" w:hAnsi="Droid Sans" w:eastAsia="Droid Sans" w:cs="Droid Sans"/>
          <w:b w:val="1"/>
          <w:bCs w:val="1"/>
          <w:sz w:val="20"/>
          <w:szCs w:val="20"/>
          <w:lang w:val="es-ES"/>
        </w:rPr>
      </w:pPr>
    </w:p>
    <w:p w:rsidR="428E322F" w:rsidP="3EC0EF79" w:rsidRDefault="428E322F" w14:paraId="35C235A1" w14:textId="49ACADC5">
      <w:pPr>
        <w:pStyle w:val="Normal"/>
        <w:spacing w:line="240" w:lineRule="auto"/>
        <w:ind w:left="0"/>
        <w:jc w:val="both"/>
      </w:pPr>
      <w:r w:rsidRPr="3EC0EF79" w:rsidR="428E322F">
        <w:rPr>
          <w:rFonts w:ascii="Droid Sans" w:hAnsi="Droid Sans" w:eastAsia="Droid Sans" w:cs="Droid Sans"/>
          <w:b w:val="1"/>
          <w:bCs w:val="1"/>
          <w:sz w:val="20"/>
          <w:szCs w:val="20"/>
          <w:lang w:val="es-ES"/>
        </w:rPr>
        <w:t>Ciudad de México,</w:t>
      </w:r>
      <w:r w:rsidRPr="3EC0EF79" w:rsidR="2F7D190E">
        <w:rPr>
          <w:rFonts w:ascii="Droid Sans" w:hAnsi="Droid Sans" w:eastAsia="Droid Sans" w:cs="Droid Sans"/>
          <w:b w:val="1"/>
          <w:bCs w:val="1"/>
          <w:sz w:val="20"/>
          <w:szCs w:val="20"/>
          <w:lang w:val="es-ES"/>
        </w:rPr>
        <w:t xml:space="preserve"> </w:t>
      </w:r>
      <w:r w:rsidRPr="3EC0EF79" w:rsidR="26BE0616">
        <w:rPr>
          <w:rFonts w:ascii="Droid Sans" w:hAnsi="Droid Sans" w:eastAsia="Droid Sans" w:cs="Droid Sans"/>
          <w:b w:val="1"/>
          <w:bCs w:val="1"/>
          <w:sz w:val="20"/>
          <w:szCs w:val="20"/>
          <w:lang w:val="es-ES"/>
        </w:rPr>
        <w:t>xx</w:t>
      </w:r>
      <w:r w:rsidRPr="3EC0EF79" w:rsidR="3B2A9C1E">
        <w:rPr>
          <w:rFonts w:ascii="Droid Sans" w:hAnsi="Droid Sans" w:eastAsia="Droid Sans" w:cs="Droid Sans"/>
          <w:b w:val="1"/>
          <w:bCs w:val="1"/>
          <w:sz w:val="20"/>
          <w:szCs w:val="20"/>
          <w:lang w:val="es-ES"/>
        </w:rPr>
        <w:t xml:space="preserve"> de </w:t>
      </w:r>
      <w:r w:rsidRPr="3EC0EF79" w:rsidR="7580DE3C">
        <w:rPr>
          <w:rFonts w:ascii="Droid Sans" w:hAnsi="Droid Sans" w:eastAsia="Droid Sans" w:cs="Droid Sans"/>
          <w:b w:val="1"/>
          <w:bCs w:val="1"/>
          <w:sz w:val="20"/>
          <w:szCs w:val="20"/>
          <w:lang w:val="es-ES"/>
        </w:rPr>
        <w:t xml:space="preserve">mayo </w:t>
      </w:r>
      <w:r w:rsidRPr="3EC0EF79" w:rsidR="3B2A9C1E">
        <w:rPr>
          <w:rFonts w:ascii="Droid Sans" w:hAnsi="Droid Sans" w:eastAsia="Droid Sans" w:cs="Droid Sans"/>
          <w:b w:val="1"/>
          <w:bCs w:val="1"/>
          <w:sz w:val="20"/>
          <w:szCs w:val="20"/>
          <w:lang w:val="es-ES"/>
        </w:rPr>
        <w:t>de 2025</w:t>
      </w:r>
      <w:r w:rsidRPr="3EC0EF79" w:rsidR="5E1C7957">
        <w:rPr>
          <w:rFonts w:ascii="Droid Sans" w:hAnsi="Droid Sans" w:eastAsia="Droid Sans" w:cs="Droid Sans"/>
          <w:b w:val="1"/>
          <w:bCs w:val="1"/>
          <w:sz w:val="20"/>
          <w:szCs w:val="20"/>
          <w:lang w:val="es-ES"/>
        </w:rPr>
        <w:t>.</w:t>
      </w:r>
      <w:r w:rsidRPr="3EC0EF79" w:rsidR="5FF26697">
        <w:rPr>
          <w:rFonts w:ascii="Droid Sans" w:hAnsi="Droid Sans" w:eastAsia="Droid Sans" w:cs="Droid Sans"/>
          <w:b w:val="1"/>
          <w:bCs w:val="1"/>
          <w:sz w:val="20"/>
          <w:szCs w:val="20"/>
          <w:lang w:val="es-ES"/>
        </w:rPr>
        <w:t>-</w:t>
      </w:r>
      <w:r w:rsidRPr="3EC0EF79" w:rsidR="483AEB5E">
        <w:rPr>
          <w:rFonts w:ascii="Droid Sans" w:hAnsi="Droid Sans" w:eastAsia="Droid Sans" w:cs="Droid Sans"/>
          <w:b w:val="1"/>
          <w:bCs w:val="1"/>
          <w:sz w:val="20"/>
          <w:szCs w:val="20"/>
          <w:lang w:val="es-ES"/>
        </w:rPr>
        <w:t xml:space="preserve"> </w:t>
      </w:r>
      <w:r w:rsidRPr="3EC0EF79" w:rsidR="483AEB5E">
        <w:rPr>
          <w:rFonts w:ascii="Droid Sans" w:hAnsi="Droid Sans" w:eastAsia="Droid Sans" w:cs="Droid Sans"/>
          <w:i w:val="0"/>
          <w:iCs w:val="0"/>
          <w:noProof w:val="0"/>
          <w:sz w:val="20"/>
          <w:szCs w:val="20"/>
          <w:lang w:val="es-ES"/>
        </w:rPr>
        <w:t>Este 18 de mayo, las motocicletas de estilo clásico tomarán las principales vialidades de la Ciudad de México con una misión clara: darle empuje y visibilidad a una de las causas más urgentes para la salud masculina. Trajes elegantes, cascos brillantes y motores rugiendo con propósito serán el distintivo de una jornada que une pasión, conciencia social y camaradería sobre dos ruedas.</w:t>
      </w:r>
    </w:p>
    <w:p w:rsidR="483AEB5E" w:rsidP="3EC0EF79" w:rsidRDefault="483AEB5E" w14:paraId="77E6B616" w14:textId="3C8445B0">
      <w:pPr>
        <w:spacing w:before="240" w:beforeAutospacing="off" w:after="240" w:afterAutospacing="off"/>
        <w:jc w:val="both"/>
      </w:pPr>
      <w:r w:rsidRPr="3EC0EF79" w:rsidR="483AEB5E">
        <w:rPr>
          <w:rFonts w:ascii="Droid Sans" w:hAnsi="Droid Sans" w:eastAsia="Droid Sans" w:cs="Droid Sans"/>
          <w:noProof w:val="0"/>
          <w:sz w:val="20"/>
          <w:szCs w:val="20"/>
          <w:lang w:val="es-ES"/>
        </w:rPr>
        <w:t xml:space="preserve">La </w:t>
      </w:r>
      <w:r w:rsidRPr="3EC0EF79" w:rsidR="483AEB5E">
        <w:rPr>
          <w:rFonts w:ascii="Droid Sans" w:hAnsi="Droid Sans" w:eastAsia="Droid Sans" w:cs="Droid Sans"/>
          <w:i w:val="1"/>
          <w:iCs w:val="1"/>
          <w:noProof w:val="0"/>
          <w:sz w:val="20"/>
          <w:szCs w:val="20"/>
          <w:lang w:val="es-ES"/>
        </w:rPr>
        <w:t>Distinguished</w:t>
      </w:r>
      <w:r w:rsidRPr="3EC0EF79" w:rsidR="483AEB5E">
        <w:rPr>
          <w:rFonts w:ascii="Droid Sans" w:hAnsi="Droid Sans" w:eastAsia="Droid Sans" w:cs="Droid Sans"/>
          <w:i w:val="1"/>
          <w:iCs w:val="1"/>
          <w:noProof w:val="0"/>
          <w:sz w:val="20"/>
          <w:szCs w:val="20"/>
          <w:lang w:val="es-ES"/>
        </w:rPr>
        <w:t xml:space="preserve"> </w:t>
      </w:r>
      <w:r w:rsidRPr="3EC0EF79" w:rsidR="483AEB5E">
        <w:rPr>
          <w:rFonts w:ascii="Droid Sans" w:hAnsi="Droid Sans" w:eastAsia="Droid Sans" w:cs="Droid Sans"/>
          <w:i w:val="1"/>
          <w:iCs w:val="1"/>
          <w:noProof w:val="0"/>
          <w:sz w:val="20"/>
          <w:szCs w:val="20"/>
          <w:lang w:val="es-ES"/>
        </w:rPr>
        <w:t>Gentleman’s</w:t>
      </w:r>
      <w:r w:rsidRPr="3EC0EF79" w:rsidR="483AEB5E">
        <w:rPr>
          <w:rFonts w:ascii="Droid Sans" w:hAnsi="Droid Sans" w:eastAsia="Droid Sans" w:cs="Droid Sans"/>
          <w:i w:val="1"/>
          <w:iCs w:val="1"/>
          <w:noProof w:val="0"/>
          <w:sz w:val="20"/>
          <w:szCs w:val="20"/>
          <w:lang w:val="es-ES"/>
        </w:rPr>
        <w:t xml:space="preserve"> </w:t>
      </w:r>
      <w:r w:rsidRPr="3EC0EF79" w:rsidR="483AEB5E">
        <w:rPr>
          <w:rFonts w:ascii="Droid Sans" w:hAnsi="Droid Sans" w:eastAsia="Droid Sans" w:cs="Droid Sans"/>
          <w:i w:val="1"/>
          <w:iCs w:val="1"/>
          <w:noProof w:val="0"/>
          <w:sz w:val="20"/>
          <w:szCs w:val="20"/>
          <w:lang w:val="es-ES"/>
        </w:rPr>
        <w:t>Ride</w:t>
      </w:r>
      <w:r w:rsidRPr="3EC0EF79" w:rsidR="483AEB5E">
        <w:rPr>
          <w:rFonts w:ascii="Droid Sans" w:hAnsi="Droid Sans" w:eastAsia="Droid Sans" w:cs="Droid Sans"/>
          <w:noProof w:val="0"/>
          <w:sz w:val="20"/>
          <w:szCs w:val="20"/>
          <w:lang w:val="es-ES"/>
        </w:rPr>
        <w:t xml:space="preserve"> (DGR) es una rodada con causa nacida en 2012 en Sídney, Australia, con el propósito de romper estereotipos y unir al motociclismo clásico en torno a un objetivo mayor. En poco más de una década, ha crecido hasta convertirse en el movimiento global más importante de su tipo, con más de 100,000 participantes en 900 ciudades, todos rodando por una misma razón: generar conciencia sobre el cáncer de próstata y la salud mental en los hombres.</w:t>
      </w:r>
    </w:p>
    <w:p w:rsidR="4B827B23" w:rsidP="3EC0EF79" w:rsidRDefault="4B827B23" w14:paraId="000A0682" w14:textId="22927D40">
      <w:pPr>
        <w:spacing w:before="240" w:beforeAutospacing="off" w:after="240" w:afterAutospacing="off"/>
        <w:jc w:val="both"/>
      </w:pPr>
      <w:r w:rsidRPr="3EC0EF79" w:rsidR="4B827B23">
        <w:rPr>
          <w:rFonts w:ascii="Droid Sans" w:hAnsi="Droid Sans" w:eastAsia="Droid Sans" w:cs="Droid Sans"/>
          <w:noProof w:val="0"/>
          <w:sz w:val="20"/>
          <w:szCs w:val="20"/>
          <w:lang w:val="es-ES"/>
        </w:rPr>
        <w:t xml:space="preserve">Este año, la Ciudad de México se suma nuevamente a este esfuerzo internacional, y marcas con gran tradición como </w:t>
      </w:r>
      <w:hyperlink r:id="R67fe5e6c03884e56">
        <w:r w:rsidRPr="3EC0EF79" w:rsidR="4B827B23">
          <w:rPr>
            <w:rStyle w:val="Hyperlink"/>
            <w:rFonts w:ascii="Droid Sans" w:hAnsi="Droid Sans" w:eastAsia="Droid Sans" w:cs="Droid Sans"/>
            <w:noProof w:val="0"/>
            <w:sz w:val="20"/>
            <w:szCs w:val="20"/>
            <w:lang w:val="es-ES"/>
          </w:rPr>
          <w:t>Royal Enfield</w:t>
        </w:r>
      </w:hyperlink>
      <w:r w:rsidRPr="3EC0EF79" w:rsidR="4B827B23">
        <w:rPr>
          <w:rFonts w:ascii="Droid Sans" w:hAnsi="Droid Sans" w:eastAsia="Droid Sans" w:cs="Droid Sans"/>
          <w:noProof w:val="0"/>
          <w:sz w:val="20"/>
          <w:szCs w:val="20"/>
          <w:lang w:val="es-ES"/>
        </w:rPr>
        <w:t xml:space="preserve"> no podían faltar. Reconocida por su legado de más de 120 años y sus motocicletas icónicas —como la </w:t>
      </w:r>
      <w:r w:rsidRPr="3EC0EF79" w:rsidR="4B827B23">
        <w:rPr>
          <w:rFonts w:ascii="Droid Sans" w:hAnsi="Droid Sans" w:eastAsia="Droid Sans" w:cs="Droid Sans"/>
          <w:i w:val="1"/>
          <w:iCs w:val="1"/>
          <w:noProof w:val="0"/>
          <w:sz w:val="20"/>
          <w:szCs w:val="20"/>
          <w:lang w:val="es-ES"/>
        </w:rPr>
        <w:t>Classic</w:t>
      </w:r>
      <w:r w:rsidRPr="3EC0EF79" w:rsidR="4B827B23">
        <w:rPr>
          <w:rFonts w:ascii="Droid Sans" w:hAnsi="Droid Sans" w:eastAsia="Droid Sans" w:cs="Droid Sans"/>
          <w:i w:val="1"/>
          <w:iCs w:val="1"/>
          <w:noProof w:val="0"/>
          <w:sz w:val="20"/>
          <w:szCs w:val="20"/>
          <w:lang w:val="es-ES"/>
        </w:rPr>
        <w:t xml:space="preserve"> 350</w:t>
      </w:r>
      <w:r w:rsidRPr="3EC0EF79" w:rsidR="4B827B23">
        <w:rPr>
          <w:rFonts w:ascii="Droid Sans" w:hAnsi="Droid Sans" w:eastAsia="Droid Sans" w:cs="Droid Sans"/>
          <w:noProof w:val="0"/>
          <w:sz w:val="20"/>
          <w:szCs w:val="20"/>
          <w:lang w:val="es-ES"/>
        </w:rPr>
        <w:t xml:space="preserve">, la </w:t>
      </w:r>
      <w:r w:rsidRPr="3EC0EF79" w:rsidR="4B827B23">
        <w:rPr>
          <w:rFonts w:ascii="Droid Sans" w:hAnsi="Droid Sans" w:eastAsia="Droid Sans" w:cs="Droid Sans"/>
          <w:i w:val="1"/>
          <w:iCs w:val="1"/>
          <w:noProof w:val="0"/>
          <w:sz w:val="20"/>
          <w:szCs w:val="20"/>
          <w:lang w:val="es-ES"/>
        </w:rPr>
        <w:t>Interceptor 650</w:t>
      </w:r>
      <w:r w:rsidRPr="3EC0EF79" w:rsidR="4B827B23">
        <w:rPr>
          <w:rFonts w:ascii="Droid Sans" w:hAnsi="Droid Sans" w:eastAsia="Droid Sans" w:cs="Droid Sans"/>
          <w:noProof w:val="0"/>
          <w:sz w:val="20"/>
          <w:szCs w:val="20"/>
          <w:lang w:val="es-ES"/>
        </w:rPr>
        <w:t xml:space="preserve"> y la </w:t>
      </w:r>
      <w:r w:rsidRPr="3EC0EF79" w:rsidR="4B827B23">
        <w:rPr>
          <w:rFonts w:ascii="Droid Sans" w:hAnsi="Droid Sans" w:eastAsia="Droid Sans" w:cs="Droid Sans"/>
          <w:i w:val="1"/>
          <w:iCs w:val="1"/>
          <w:noProof w:val="0"/>
          <w:sz w:val="20"/>
          <w:szCs w:val="20"/>
          <w:lang w:val="es-ES"/>
        </w:rPr>
        <w:t>Bullet</w:t>
      </w:r>
      <w:r w:rsidRPr="3EC0EF79" w:rsidR="4B827B23">
        <w:rPr>
          <w:rFonts w:ascii="Droid Sans" w:hAnsi="Droid Sans" w:eastAsia="Droid Sans" w:cs="Droid Sans"/>
          <w:noProof w:val="0"/>
          <w:sz w:val="20"/>
          <w:szCs w:val="20"/>
          <w:lang w:val="es-ES"/>
        </w:rPr>
        <w:t>—, Royal Enfield estará presente a través de su comunidad de apasionados, que vestirán con estilo y rodarán con propósito.</w:t>
      </w:r>
    </w:p>
    <w:p w:rsidR="4B827B23" w:rsidP="3EC0EF79" w:rsidRDefault="4B827B23" w14:paraId="2588C05C" w14:textId="39C7CAD0">
      <w:pPr>
        <w:spacing w:before="240" w:beforeAutospacing="off" w:after="240" w:afterAutospacing="off"/>
        <w:jc w:val="both"/>
        <w:rPr>
          <w:rFonts w:ascii="Droid Sans" w:hAnsi="Droid Sans" w:eastAsia="Droid Sans" w:cs="Droid Sans"/>
          <w:i w:val="0"/>
          <w:iCs w:val="0"/>
          <w:noProof w:val="0"/>
          <w:sz w:val="20"/>
          <w:szCs w:val="20"/>
          <w:lang w:val="es-ES"/>
        </w:rPr>
      </w:pPr>
      <w:r w:rsidRPr="3EC0EF79" w:rsidR="4B827B23">
        <w:rPr>
          <w:rFonts w:ascii="Droid Sans" w:hAnsi="Droid Sans" w:eastAsia="Droid Sans" w:cs="Droid Sans"/>
          <w:i w:val="1"/>
          <w:iCs w:val="1"/>
          <w:noProof w:val="0"/>
          <w:sz w:val="20"/>
          <w:szCs w:val="20"/>
          <w:lang w:val="es-ES"/>
        </w:rPr>
        <w:t xml:space="preserve">“El motociclismo es más que un pasatiempo: es una forma de encontrarnos, de expresarnos y de contribuir. En Royal Enfield creemos en un motociclismo con propósito, donde cada rodada puede inspirar </w:t>
      </w:r>
      <w:r w:rsidRPr="3EC0EF79" w:rsidR="5972EB2E">
        <w:rPr>
          <w:rFonts w:ascii="Droid Sans" w:hAnsi="Droid Sans" w:eastAsia="Droid Sans" w:cs="Droid Sans"/>
          <w:i w:val="1"/>
          <w:iCs w:val="1"/>
          <w:noProof w:val="0"/>
          <w:sz w:val="20"/>
          <w:szCs w:val="20"/>
          <w:lang w:val="es-ES"/>
        </w:rPr>
        <w:t>al espíritu de libertad</w:t>
      </w:r>
      <w:r w:rsidRPr="3EC0EF79" w:rsidR="4B827B23">
        <w:rPr>
          <w:rFonts w:ascii="Droid Sans" w:hAnsi="Droid Sans" w:eastAsia="Droid Sans" w:cs="Droid Sans"/>
          <w:i w:val="1"/>
          <w:iCs w:val="1"/>
          <w:noProof w:val="0"/>
          <w:sz w:val="20"/>
          <w:szCs w:val="20"/>
          <w:lang w:val="es-ES"/>
        </w:rPr>
        <w:t xml:space="preserve">. Participar en la DGR es una forma de avanzar — simbólicamente— hacia una mayor conciencia preventiva sobre la salud de los hombres”, </w:t>
      </w:r>
      <w:r w:rsidRPr="3EC0EF79" w:rsidR="6ED91570">
        <w:rPr>
          <w:rFonts w:ascii="Droid Sans" w:hAnsi="Droid Sans" w:eastAsia="Droid Sans" w:cs="Droid Sans"/>
          <w:i w:val="0"/>
          <w:iCs w:val="0"/>
          <w:noProof w:val="0"/>
          <w:sz w:val="20"/>
          <w:szCs w:val="20"/>
          <w:lang w:val="es-ES"/>
        </w:rPr>
        <w:t xml:space="preserve">comentó David Rolón García, </w:t>
      </w:r>
      <w:r w:rsidRPr="3EC0EF79" w:rsidR="57361E6D">
        <w:rPr>
          <w:rFonts w:ascii="Droid Sans" w:hAnsi="Droid Sans" w:eastAsia="Droid Sans" w:cs="Droid Sans"/>
          <w:i w:val="0"/>
          <w:iCs w:val="0"/>
          <w:noProof w:val="0"/>
          <w:sz w:val="20"/>
          <w:szCs w:val="20"/>
          <w:lang w:val="es-ES"/>
        </w:rPr>
        <w:t xml:space="preserve">Regional Business Manager de </w:t>
      </w:r>
      <w:r w:rsidRPr="3EC0EF79" w:rsidR="57361E6D">
        <w:rPr>
          <w:rFonts w:ascii="Droid Sans" w:hAnsi="Droid Sans" w:eastAsia="Droid Sans" w:cs="Droid Sans"/>
          <w:b w:val="1"/>
          <w:bCs w:val="1"/>
          <w:i w:val="0"/>
          <w:iCs w:val="0"/>
          <w:noProof w:val="0"/>
          <w:sz w:val="20"/>
          <w:szCs w:val="20"/>
          <w:lang w:val="es-ES"/>
        </w:rPr>
        <w:t>Royal Enfield</w:t>
      </w:r>
      <w:r w:rsidRPr="3EC0EF79" w:rsidR="57361E6D">
        <w:rPr>
          <w:rFonts w:ascii="Droid Sans" w:hAnsi="Droid Sans" w:eastAsia="Droid Sans" w:cs="Droid Sans"/>
          <w:i w:val="0"/>
          <w:iCs w:val="0"/>
          <w:noProof w:val="0"/>
          <w:sz w:val="20"/>
          <w:szCs w:val="20"/>
          <w:lang w:val="es-ES"/>
        </w:rPr>
        <w:t xml:space="preserve"> en Latinoamérica. </w:t>
      </w:r>
    </w:p>
    <w:p w:rsidR="483AEB5E" w:rsidP="3EC0EF79" w:rsidRDefault="483AEB5E" w14:paraId="28EB5C69" w14:textId="5DAA011E">
      <w:pPr>
        <w:spacing w:before="240" w:beforeAutospacing="off" w:after="240" w:afterAutospacing="off"/>
        <w:jc w:val="both"/>
      </w:pPr>
      <w:r w:rsidRPr="3EC0EF79" w:rsidR="483AEB5E">
        <w:rPr>
          <w:rFonts w:ascii="Droid Sans" w:hAnsi="Droid Sans" w:eastAsia="Droid Sans" w:cs="Droid Sans"/>
          <w:noProof w:val="0"/>
          <w:sz w:val="20"/>
          <w:szCs w:val="20"/>
          <w:lang w:val="es-ES"/>
        </w:rPr>
        <w:t xml:space="preserve">Los participantes son invitados a donar voluntariamente a la fundación </w:t>
      </w:r>
      <w:r w:rsidRPr="3EC0EF79" w:rsidR="483AEB5E">
        <w:rPr>
          <w:rFonts w:ascii="Droid Sans" w:hAnsi="Droid Sans" w:eastAsia="Droid Sans" w:cs="Droid Sans"/>
          <w:b w:val="1"/>
          <w:bCs w:val="1"/>
          <w:noProof w:val="0"/>
          <w:sz w:val="20"/>
          <w:szCs w:val="20"/>
          <w:lang w:val="es-ES"/>
        </w:rPr>
        <w:t>Movember</w:t>
      </w:r>
      <w:r w:rsidRPr="3EC0EF79" w:rsidR="483AEB5E">
        <w:rPr>
          <w:rFonts w:ascii="Droid Sans" w:hAnsi="Droid Sans" w:eastAsia="Droid Sans" w:cs="Droid Sans"/>
          <w:noProof w:val="0"/>
          <w:sz w:val="20"/>
          <w:szCs w:val="20"/>
          <w:lang w:val="es-ES"/>
        </w:rPr>
        <w:t>, una de las organizaciones más influyentes del mundo en temas de salud masculina. Según los organizadores, los fondos recaudados en 2025 se invertirán en investigación clínica sobre el cáncer de próstata, servicios sanitarios vinculados a esta enfermedad, así como en proyectos de salud mental masculina y prevención del suicidio.</w:t>
      </w:r>
    </w:p>
    <w:p w:rsidR="7B86AE23" w:rsidP="3EC0EF79" w:rsidRDefault="7B86AE23" w14:paraId="495A9884" w14:textId="6158FC19">
      <w:pPr>
        <w:spacing w:before="240" w:beforeAutospacing="off" w:after="240" w:afterAutospacing="off"/>
        <w:jc w:val="both"/>
        <w:rPr>
          <w:rFonts w:ascii="Droid Sans" w:hAnsi="Droid Sans" w:eastAsia="Droid Sans" w:cs="Droid Sans"/>
          <w:noProof w:val="0"/>
          <w:sz w:val="20"/>
          <w:szCs w:val="20"/>
          <w:lang w:val="es-ES"/>
        </w:rPr>
      </w:pPr>
      <w:r w:rsidRPr="3EC0EF79" w:rsidR="7B86AE23">
        <w:rPr>
          <w:rFonts w:ascii="Droid Sans" w:hAnsi="Droid Sans" w:eastAsia="Droid Sans" w:cs="Droid Sans"/>
          <w:noProof w:val="0"/>
          <w:sz w:val="20"/>
          <w:szCs w:val="20"/>
          <w:lang w:val="es-ES"/>
        </w:rPr>
        <w:t xml:space="preserve">Esta participación se alinea con los valores de la marca: </w:t>
      </w:r>
      <w:r w:rsidRPr="3EC0EF79" w:rsidR="1EE89B3D">
        <w:rPr>
          <w:rFonts w:ascii="Droid Sans" w:hAnsi="Droid Sans" w:eastAsia="Droid Sans" w:cs="Droid Sans"/>
          <w:noProof w:val="0"/>
          <w:sz w:val="20"/>
          <w:szCs w:val="20"/>
          <w:lang w:val="es-ES"/>
        </w:rPr>
        <w:t>estilo</w:t>
      </w:r>
      <w:r w:rsidRPr="3EC0EF79" w:rsidR="7B86AE23">
        <w:rPr>
          <w:rFonts w:ascii="Droid Sans" w:hAnsi="Droid Sans" w:eastAsia="Droid Sans" w:cs="Droid Sans"/>
          <w:noProof w:val="0"/>
          <w:sz w:val="20"/>
          <w:szCs w:val="20"/>
          <w:lang w:val="es-ES"/>
        </w:rPr>
        <w:t xml:space="preserve">, </w:t>
      </w:r>
      <w:r w:rsidRPr="3EC0EF79" w:rsidR="7EDB911A">
        <w:rPr>
          <w:rFonts w:ascii="Droid Sans" w:hAnsi="Droid Sans" w:eastAsia="Droid Sans" w:cs="Droid Sans"/>
          <w:noProof w:val="0"/>
          <w:sz w:val="20"/>
          <w:szCs w:val="20"/>
          <w:lang w:val="es-ES"/>
        </w:rPr>
        <w:t xml:space="preserve">legado y </w:t>
      </w:r>
      <w:r w:rsidRPr="3EC0EF79" w:rsidR="7B86AE23">
        <w:rPr>
          <w:rFonts w:ascii="Droid Sans" w:hAnsi="Droid Sans" w:eastAsia="Droid Sans" w:cs="Droid Sans"/>
          <w:noProof w:val="0"/>
          <w:sz w:val="20"/>
          <w:szCs w:val="20"/>
          <w:lang w:val="es-ES"/>
        </w:rPr>
        <w:t>comunidad</w:t>
      </w:r>
      <w:r w:rsidRPr="3EC0EF79" w:rsidR="2651E7DE">
        <w:rPr>
          <w:rFonts w:ascii="Droid Sans" w:hAnsi="Droid Sans" w:eastAsia="Droid Sans" w:cs="Droid Sans"/>
          <w:noProof w:val="0"/>
          <w:sz w:val="20"/>
          <w:szCs w:val="20"/>
          <w:lang w:val="es-ES"/>
        </w:rPr>
        <w:t xml:space="preserve">. </w:t>
      </w:r>
      <w:hyperlink r:id="Rb66d1816dd89496a">
        <w:r w:rsidRPr="3EC0EF79" w:rsidR="7B86AE23">
          <w:rPr>
            <w:rStyle w:val="Hyperlink"/>
            <w:rFonts w:ascii="Droid Sans" w:hAnsi="Droid Sans" w:eastAsia="Droid Sans" w:cs="Droid Sans"/>
            <w:noProof w:val="0"/>
            <w:sz w:val="20"/>
            <w:szCs w:val="20"/>
            <w:lang w:val="es-ES"/>
          </w:rPr>
          <w:t>Royal Enfield</w:t>
        </w:r>
      </w:hyperlink>
      <w:r w:rsidRPr="3EC0EF79" w:rsidR="7B86AE23">
        <w:rPr>
          <w:rFonts w:ascii="Droid Sans" w:hAnsi="Droid Sans" w:eastAsia="Droid Sans" w:cs="Droid Sans"/>
          <w:noProof w:val="0"/>
          <w:sz w:val="20"/>
          <w:szCs w:val="20"/>
          <w:lang w:val="es-ES"/>
        </w:rPr>
        <w:t xml:space="preserve"> busca estar presente en los momentos donde el motociclismo deja huella, no solo en el asfalto, sino en la vida de las personas. Más adelante, la marca continuará este acercamiento con los apasionados de las dos ruedas en </w:t>
      </w:r>
      <w:r w:rsidRPr="3EC0EF79" w:rsidR="7B86AE23">
        <w:rPr>
          <w:rFonts w:ascii="Droid Sans" w:hAnsi="Droid Sans" w:eastAsia="Droid Sans" w:cs="Droid Sans"/>
          <w:i w:val="1"/>
          <w:iCs w:val="1"/>
          <w:noProof w:val="0"/>
          <w:sz w:val="20"/>
          <w:szCs w:val="20"/>
          <w:lang w:val="es-ES"/>
        </w:rPr>
        <w:t>Expo Moto</w:t>
      </w:r>
      <w:r w:rsidRPr="3EC0EF79" w:rsidR="7B86AE23">
        <w:rPr>
          <w:rFonts w:ascii="Droid Sans" w:hAnsi="Droid Sans" w:eastAsia="Droid Sans" w:cs="Droid Sans"/>
          <w:noProof w:val="0"/>
          <w:sz w:val="20"/>
          <w:szCs w:val="20"/>
          <w:lang w:val="es-ES"/>
        </w:rPr>
        <w:t>, uno de los encuentros más importantes del país</w:t>
      </w:r>
      <w:r w:rsidRPr="3EC0EF79" w:rsidR="64C06913">
        <w:rPr>
          <w:rFonts w:ascii="Droid Sans" w:hAnsi="Droid Sans" w:eastAsia="Droid Sans" w:cs="Droid Sans"/>
          <w:noProof w:val="0"/>
          <w:sz w:val="20"/>
          <w:szCs w:val="20"/>
          <w:lang w:val="es-ES"/>
        </w:rPr>
        <w:t xml:space="preserve"> de la industria en dos ruedas. </w:t>
      </w:r>
    </w:p>
    <w:p w:rsidR="45AA88EE" w:rsidP="45AA88EE" w:rsidRDefault="45AA88EE" w14:paraId="7BBF8BF9" w14:textId="26AF5395">
      <w:pPr>
        <w:spacing w:before="240" w:beforeAutospacing="off" w:after="240" w:afterAutospacing="off"/>
        <w:jc w:val="both"/>
        <w:rPr>
          <w:rFonts w:ascii="Droid Sans" w:hAnsi="Droid Sans" w:eastAsia="Droid Sans" w:cs="Droid Sans"/>
          <w:noProof w:val="0"/>
          <w:sz w:val="20"/>
          <w:szCs w:val="20"/>
          <w:lang w:val="es-ES"/>
        </w:rPr>
      </w:pPr>
      <w:r w:rsidRPr="4D48FD55" w:rsidR="1F4D0EBB">
        <w:rPr>
          <w:rFonts w:ascii="Droid Sans" w:hAnsi="Droid Sans" w:eastAsia="Droid Sans" w:cs="Droid Sans"/>
          <w:noProof w:val="0"/>
          <w:sz w:val="20"/>
          <w:szCs w:val="20"/>
          <w:lang w:val="es-ES"/>
        </w:rPr>
        <w:t>Este 18 de mayo, s</w:t>
      </w:r>
      <w:r w:rsidRPr="4D48FD55" w:rsidR="202FE724">
        <w:rPr>
          <w:rFonts w:ascii="Droid Sans" w:hAnsi="Droid Sans" w:eastAsia="Droid Sans" w:cs="Droid Sans"/>
          <w:noProof w:val="0"/>
          <w:sz w:val="20"/>
          <w:szCs w:val="20"/>
          <w:lang w:val="es-ES"/>
        </w:rPr>
        <w:t xml:space="preserve">úmate al movimiento global y vive la experiencia de rodar con propósito junto a </w:t>
      </w:r>
      <w:r w:rsidRPr="4D48FD55" w:rsidR="55445736">
        <w:rPr>
          <w:rFonts w:ascii="Droid Sans" w:hAnsi="Droid Sans" w:eastAsia="Droid Sans" w:cs="Droid Sans"/>
          <w:noProof w:val="0"/>
          <w:sz w:val="20"/>
          <w:szCs w:val="20"/>
          <w:lang w:val="es-ES"/>
        </w:rPr>
        <w:t xml:space="preserve">las agencias </w:t>
      </w:r>
      <w:r w:rsidRPr="4D48FD55" w:rsidR="202FE724">
        <w:rPr>
          <w:rFonts w:ascii="Droid Sans" w:hAnsi="Droid Sans" w:eastAsia="Droid Sans" w:cs="Droid Sans"/>
          <w:noProof w:val="0"/>
          <w:sz w:val="20"/>
          <w:szCs w:val="20"/>
          <w:lang w:val="es-ES"/>
        </w:rPr>
        <w:t>Royal Enfield</w:t>
      </w:r>
      <w:r w:rsidRPr="4D48FD55" w:rsidR="2DF00030">
        <w:rPr>
          <w:rFonts w:ascii="Droid Sans" w:hAnsi="Droid Sans" w:eastAsia="Droid Sans" w:cs="Droid Sans"/>
          <w:noProof w:val="0"/>
          <w:sz w:val="20"/>
          <w:szCs w:val="20"/>
          <w:lang w:val="es-ES"/>
        </w:rPr>
        <w:t xml:space="preserve"> de CDMX y el Estado de Méxi</w:t>
      </w:r>
      <w:r w:rsidRPr="4D48FD55" w:rsidR="7ACAC733">
        <w:rPr>
          <w:rFonts w:ascii="Droid Sans" w:hAnsi="Droid Sans" w:eastAsia="Droid Sans" w:cs="Droid Sans"/>
          <w:noProof w:val="0"/>
          <w:sz w:val="20"/>
          <w:szCs w:val="20"/>
          <w:lang w:val="es-ES"/>
        </w:rPr>
        <w:t>co</w:t>
      </w:r>
      <w:r w:rsidRPr="4D48FD55" w:rsidR="4897F566">
        <w:rPr>
          <w:rFonts w:ascii="Droid Sans" w:hAnsi="Droid Sans" w:eastAsia="Droid Sans" w:cs="Droid Sans"/>
          <w:noProof w:val="0"/>
          <w:sz w:val="20"/>
          <w:szCs w:val="20"/>
          <w:lang w:val="es-ES"/>
        </w:rPr>
        <w:t xml:space="preserve">; acércate a tu distribuidor para </w:t>
      </w:r>
      <w:r w:rsidRPr="4D48FD55" w:rsidR="70188017">
        <w:rPr>
          <w:rFonts w:ascii="Droid Sans" w:hAnsi="Droid Sans" w:eastAsia="Droid Sans" w:cs="Droid Sans"/>
          <w:noProof w:val="0"/>
          <w:sz w:val="20"/>
          <w:szCs w:val="20"/>
          <w:lang w:val="es-ES"/>
        </w:rPr>
        <w:t>conocer los detalles de cada rodada</w:t>
      </w:r>
      <w:r w:rsidRPr="4D48FD55" w:rsidR="202FE724">
        <w:rPr>
          <w:rFonts w:ascii="Droid Sans" w:hAnsi="Droid Sans" w:eastAsia="Droid Sans" w:cs="Droid Sans"/>
          <w:noProof w:val="0"/>
          <w:sz w:val="20"/>
          <w:szCs w:val="20"/>
          <w:lang w:val="es-ES"/>
        </w:rPr>
        <w:t xml:space="preserve">. </w:t>
      </w:r>
    </w:p>
    <w:p xmlns:wp14="http://schemas.microsoft.com/office/word/2010/wordml" w:rsidR="00092899" w:rsidRDefault="00126A9E" w14:paraId="13222889" wp14:textId="77777777">
      <w:pPr>
        <w:widowControl w:val="0"/>
        <w:spacing w:line="240" w:lineRule="auto"/>
        <w:ind w:left="-90"/>
        <w:jc w:val="both"/>
        <w:rPr>
          <w:rFonts w:ascii="Droid Sans" w:hAnsi="Droid Sans" w:eastAsia="Droid Sans" w:cs="Droid Sans"/>
          <w:b/>
          <w:sz w:val="16"/>
          <w:szCs w:val="16"/>
        </w:rPr>
      </w:pPr>
      <w:r>
        <w:rPr>
          <w:rFonts w:ascii="Droid Sans" w:hAnsi="Droid Sans" w:eastAsia="Droid Sans" w:cs="Droid Sans"/>
          <w:b/>
          <w:sz w:val="16"/>
          <w:szCs w:val="16"/>
        </w:rPr>
        <w:t>Acerca de Royal Enfield:</w:t>
      </w:r>
    </w:p>
    <w:p w:rsidR="3EC0EF79" w:rsidP="3EC0EF79" w:rsidRDefault="3EC0EF79" w14:paraId="6A76974A" w14:textId="04D3F4C7">
      <w:pPr>
        <w:pStyle w:val="Normal"/>
        <w:widowControl w:val="0"/>
        <w:spacing w:line="240" w:lineRule="auto"/>
        <w:ind w:left="-90"/>
        <w:jc w:val="both"/>
        <w:rPr>
          <w:rFonts w:ascii="Droid Sans" w:hAnsi="Droid Sans" w:eastAsia="Droid Sans" w:cs="Droid Sans"/>
          <w:sz w:val="16"/>
          <w:szCs w:val="16"/>
        </w:rPr>
      </w:pPr>
    </w:p>
    <w:p w:rsidR="0975BEDC" w:rsidP="3EC0EF79" w:rsidRDefault="0975BEDC" w14:paraId="3F5D36CE" w14:textId="3DFDE6D2">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975BEDC" w:rsidP="3EC0EF79" w:rsidRDefault="0975BEDC" w14:paraId="58E30B98" w14:textId="3347F66F">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ha ampliado su portafolio premium con la introducción de su línea de vehículos eléctricos, representada por la nueva marca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que incluye dos modelos: el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C6, de estilo clásico, y el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S6, con diseño tipo </w:t>
      </w:r>
      <w:r w:rsidRPr="3EC0EF79" w:rsidR="0975BEDC">
        <w:rPr>
          <w:rFonts w:ascii="Droid Sans" w:hAnsi="Droid Sans" w:eastAsia="Droid Sans" w:cs="Droid Sans"/>
          <w:noProof w:val="0"/>
          <w:sz w:val="16"/>
          <w:szCs w:val="16"/>
          <w:lang w:val="es-ES"/>
        </w:rPr>
        <w:t>Scrambler</w:t>
      </w:r>
      <w:r w:rsidRPr="3EC0EF79" w:rsidR="0975BEDC">
        <w:rPr>
          <w:rFonts w:ascii="Droid Sans" w:hAnsi="Droid Sans" w:eastAsia="Droid Sans" w:cs="Droid Sans"/>
          <w:noProof w:val="0"/>
          <w:sz w:val="16"/>
          <w:szCs w:val="16"/>
          <w:lang w:val="es-ES"/>
        </w:rPr>
        <w:t xml:space="preserve">. A esta oferta se suman otros modelos destacados como la </w:t>
      </w:r>
      <w:r w:rsidRPr="3EC0EF79" w:rsidR="0975BEDC">
        <w:rPr>
          <w:rFonts w:ascii="Droid Sans" w:hAnsi="Droid Sans" w:eastAsia="Droid Sans" w:cs="Droid Sans"/>
          <w:noProof w:val="0"/>
          <w:sz w:val="16"/>
          <w:szCs w:val="16"/>
          <w:lang w:val="es-ES"/>
        </w:rPr>
        <w:t>Scram</w:t>
      </w:r>
      <w:r w:rsidRPr="3EC0EF79" w:rsidR="0975BEDC">
        <w:rPr>
          <w:rFonts w:ascii="Droid Sans" w:hAnsi="Droid Sans" w:eastAsia="Droid Sans" w:cs="Droid Sans"/>
          <w:noProof w:val="0"/>
          <w:sz w:val="16"/>
          <w:szCs w:val="16"/>
          <w:lang w:val="es-ES"/>
        </w:rPr>
        <w:t xml:space="preserve"> 440, Bear 650,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650, Guerrilla 450, Hunter 350, </w:t>
      </w:r>
      <w:r w:rsidRPr="3EC0EF79" w:rsidR="0975BEDC">
        <w:rPr>
          <w:rFonts w:ascii="Droid Sans" w:hAnsi="Droid Sans" w:eastAsia="Droid Sans" w:cs="Droid Sans"/>
          <w:noProof w:val="0"/>
          <w:sz w:val="16"/>
          <w:szCs w:val="16"/>
          <w:lang w:val="es-ES"/>
        </w:rPr>
        <w:t>Meteor</w:t>
      </w:r>
      <w:r w:rsidRPr="3EC0EF79" w:rsidR="0975BEDC">
        <w:rPr>
          <w:rFonts w:ascii="Droid Sans" w:hAnsi="Droid Sans" w:eastAsia="Droid Sans" w:cs="Droid Sans"/>
          <w:noProof w:val="0"/>
          <w:sz w:val="16"/>
          <w:szCs w:val="16"/>
          <w:lang w:val="es-ES"/>
        </w:rPr>
        <w:t xml:space="preserve"> 350, Super </w:t>
      </w:r>
      <w:r w:rsidRPr="3EC0EF79" w:rsidR="0975BEDC">
        <w:rPr>
          <w:rFonts w:ascii="Droid Sans" w:hAnsi="Droid Sans" w:eastAsia="Droid Sans" w:cs="Droid Sans"/>
          <w:noProof w:val="0"/>
          <w:sz w:val="16"/>
          <w:szCs w:val="16"/>
          <w:lang w:val="es-ES"/>
        </w:rPr>
        <w:t>Meteor</w:t>
      </w:r>
      <w:r w:rsidRPr="3EC0EF79" w:rsidR="0975BEDC">
        <w:rPr>
          <w:rFonts w:ascii="Droid Sans" w:hAnsi="Droid Sans" w:eastAsia="Droid Sans" w:cs="Droid Sans"/>
          <w:noProof w:val="0"/>
          <w:sz w:val="16"/>
          <w:szCs w:val="16"/>
          <w:lang w:val="es-ES"/>
        </w:rPr>
        <w:t xml:space="preserve"> 650, Interceptor 650, Continental GT 650, </w:t>
      </w:r>
      <w:r w:rsidRPr="3EC0EF79" w:rsidR="0975BEDC">
        <w:rPr>
          <w:rFonts w:ascii="Droid Sans" w:hAnsi="Droid Sans" w:eastAsia="Droid Sans" w:cs="Droid Sans"/>
          <w:noProof w:val="0"/>
          <w:sz w:val="16"/>
          <w:szCs w:val="16"/>
          <w:lang w:val="es-ES"/>
        </w:rPr>
        <w:t>Shotgun</w:t>
      </w:r>
      <w:r w:rsidRPr="3EC0EF79" w:rsidR="0975BEDC">
        <w:rPr>
          <w:rFonts w:ascii="Droid Sans" w:hAnsi="Droid Sans" w:eastAsia="Droid Sans" w:cs="Droid Sans"/>
          <w:noProof w:val="0"/>
          <w:sz w:val="16"/>
          <w:szCs w:val="16"/>
          <w:lang w:val="es-ES"/>
        </w:rPr>
        <w:t xml:space="preserve"> 650, el nuevo turismo de aventuras </w:t>
      </w:r>
      <w:r w:rsidRPr="3EC0EF79" w:rsidR="0975BEDC">
        <w:rPr>
          <w:rFonts w:ascii="Droid Sans" w:hAnsi="Droid Sans" w:eastAsia="Droid Sans" w:cs="Droid Sans"/>
          <w:noProof w:val="0"/>
          <w:sz w:val="16"/>
          <w:szCs w:val="16"/>
          <w:lang w:val="es-ES"/>
        </w:rPr>
        <w:t>Himalayan</w:t>
      </w:r>
      <w:r w:rsidRPr="3EC0EF79" w:rsidR="0975BEDC">
        <w:rPr>
          <w:rFonts w:ascii="Droid Sans" w:hAnsi="Droid Sans" w:eastAsia="Droid Sans" w:cs="Droid Sans"/>
          <w:noProof w:val="0"/>
          <w:sz w:val="16"/>
          <w:szCs w:val="16"/>
          <w:lang w:val="es-ES"/>
        </w:rPr>
        <w:t xml:space="preserve">, la </w:t>
      </w:r>
      <w:r w:rsidRPr="3EC0EF79" w:rsidR="0975BEDC">
        <w:rPr>
          <w:rFonts w:ascii="Droid Sans" w:hAnsi="Droid Sans" w:eastAsia="Droid Sans" w:cs="Droid Sans"/>
          <w:noProof w:val="0"/>
          <w:sz w:val="16"/>
          <w:szCs w:val="16"/>
          <w:lang w:val="es-ES"/>
        </w:rPr>
        <w:t>Scram</w:t>
      </w:r>
      <w:r w:rsidRPr="3EC0EF79" w:rsidR="0975BEDC">
        <w:rPr>
          <w:rFonts w:ascii="Droid Sans" w:hAnsi="Droid Sans" w:eastAsia="Droid Sans" w:cs="Droid Sans"/>
          <w:noProof w:val="0"/>
          <w:sz w:val="16"/>
          <w:szCs w:val="16"/>
          <w:lang w:val="es-ES"/>
        </w:rPr>
        <w:t xml:space="preserve"> 411 ADV </w:t>
      </w:r>
      <w:r w:rsidRPr="3EC0EF79" w:rsidR="0975BEDC">
        <w:rPr>
          <w:rFonts w:ascii="Droid Sans" w:hAnsi="Droid Sans" w:eastAsia="Droid Sans" w:cs="Droid Sans"/>
          <w:noProof w:val="0"/>
          <w:sz w:val="16"/>
          <w:szCs w:val="16"/>
          <w:lang w:val="es-ES"/>
        </w:rPr>
        <w:t>Crossover</w:t>
      </w:r>
      <w:r w:rsidRPr="3EC0EF79" w:rsidR="0975BEDC">
        <w:rPr>
          <w:rFonts w:ascii="Droid Sans" w:hAnsi="Droid Sans" w:eastAsia="Droid Sans" w:cs="Droid Sans"/>
          <w:noProof w:val="0"/>
          <w:sz w:val="16"/>
          <w:szCs w:val="16"/>
          <w:lang w:val="es-ES"/>
        </w:rPr>
        <w:t xml:space="preserve"> y los icónicos </w:t>
      </w:r>
      <w:r w:rsidRPr="3EC0EF79" w:rsidR="0975BEDC">
        <w:rPr>
          <w:rFonts w:ascii="Droid Sans" w:hAnsi="Droid Sans" w:eastAsia="Droid Sans" w:cs="Droid Sans"/>
          <w:noProof w:val="0"/>
          <w:sz w:val="16"/>
          <w:szCs w:val="16"/>
          <w:lang w:val="es-ES"/>
        </w:rPr>
        <w:t>Bullet</w:t>
      </w:r>
      <w:r w:rsidRPr="3EC0EF79" w:rsidR="0975BEDC">
        <w:rPr>
          <w:rFonts w:ascii="Droid Sans" w:hAnsi="Droid Sans" w:eastAsia="Droid Sans" w:cs="Droid Sans"/>
          <w:noProof w:val="0"/>
          <w:sz w:val="16"/>
          <w:szCs w:val="16"/>
          <w:lang w:val="es-ES"/>
        </w:rPr>
        <w:t xml:space="preserve"> 350,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350 y </w:t>
      </w:r>
      <w:r w:rsidRPr="3EC0EF79" w:rsidR="0975BEDC">
        <w:rPr>
          <w:rFonts w:ascii="Droid Sans" w:hAnsi="Droid Sans" w:eastAsia="Droid Sans" w:cs="Droid Sans"/>
          <w:noProof w:val="0"/>
          <w:sz w:val="16"/>
          <w:szCs w:val="16"/>
          <w:lang w:val="es-ES"/>
        </w:rPr>
        <w:t>Goan</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350. </w:t>
      </w:r>
    </w:p>
    <w:p w:rsidR="0975BEDC" w:rsidP="3EC0EF79" w:rsidRDefault="0975BEDC" w14:paraId="1B0AF5B1" w14:textId="04D21CC2">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una división de </w:t>
      </w:r>
      <w:r w:rsidRPr="3EC0EF79" w:rsidR="0975BEDC">
        <w:rPr>
          <w:rFonts w:ascii="Droid Sans" w:hAnsi="Droid Sans" w:eastAsia="Droid Sans" w:cs="Droid Sans"/>
          <w:noProof w:val="0"/>
          <w:sz w:val="16"/>
          <w:szCs w:val="16"/>
          <w:lang w:val="es-ES"/>
        </w:rPr>
        <w:t>Eicher</w:t>
      </w:r>
      <w:r w:rsidRPr="3EC0EF79" w:rsidR="0975BEDC">
        <w:rPr>
          <w:rFonts w:ascii="Droid Sans" w:hAnsi="Droid Sans" w:eastAsia="Droid Sans" w:cs="Droid Sans"/>
          <w:noProof w:val="0"/>
          <w:sz w:val="16"/>
          <w:szCs w:val="16"/>
          <w:lang w:val="es-ES"/>
        </w:rPr>
        <w:t xml:space="preserve"> Motors </w:t>
      </w:r>
      <w:r w:rsidRPr="3EC0EF79" w:rsidR="0975BEDC">
        <w:rPr>
          <w:rFonts w:ascii="Droid Sans" w:hAnsi="Droid Sans" w:eastAsia="Droid Sans" w:cs="Droid Sans"/>
          <w:noProof w:val="0"/>
          <w:sz w:val="16"/>
          <w:szCs w:val="16"/>
          <w:lang w:val="es-ES"/>
        </w:rPr>
        <w:t>Limited</w:t>
      </w:r>
      <w:r w:rsidRPr="3EC0EF79" w:rsidR="0975BEDC">
        <w:rPr>
          <w:rFonts w:ascii="Droid Sans" w:hAnsi="Droid Sans" w:eastAsia="Droid Sans" w:cs="Droid Sans"/>
          <w:noProof w:val="0"/>
          <w:sz w:val="16"/>
          <w:szCs w:val="16"/>
          <w:lang w:val="es-ES"/>
        </w:rPr>
        <w:t xml:space="preserve">, opera a través de más de 2000 tiendas en las principales ciudades y pueblos de la India y a través de casi 850 tiendas en más de 60 países de todo el mundo. Royal Enfield también cuenta con dos centros técnicos de primer nivel, en </w:t>
      </w:r>
      <w:r w:rsidRPr="3EC0EF79" w:rsidR="0975BEDC">
        <w:rPr>
          <w:rFonts w:ascii="Droid Sans" w:hAnsi="Droid Sans" w:eastAsia="Droid Sans" w:cs="Droid Sans"/>
          <w:noProof w:val="0"/>
          <w:sz w:val="16"/>
          <w:szCs w:val="16"/>
          <w:lang w:val="es-ES"/>
        </w:rPr>
        <w:t>Bruntingthorpe</w:t>
      </w:r>
      <w:r w:rsidRPr="3EC0EF79" w:rsidR="0975BEDC">
        <w:rPr>
          <w:rFonts w:ascii="Droid Sans" w:hAnsi="Droid Sans" w:eastAsia="Droid Sans" w:cs="Droid Sans"/>
          <w:noProof w:val="0"/>
          <w:sz w:val="16"/>
          <w:szCs w:val="16"/>
          <w:lang w:val="es-ES"/>
        </w:rPr>
        <w:t xml:space="preserve">, Reino Unido, y en Chennai, India. Las dos instalaciones de producción de última generación de la empresa están ubicadas en </w:t>
      </w:r>
      <w:r w:rsidRPr="3EC0EF79" w:rsidR="0975BEDC">
        <w:rPr>
          <w:rFonts w:ascii="Droid Sans" w:hAnsi="Droid Sans" w:eastAsia="Droid Sans" w:cs="Droid Sans"/>
          <w:noProof w:val="0"/>
          <w:sz w:val="16"/>
          <w:szCs w:val="16"/>
          <w:lang w:val="es-ES"/>
        </w:rPr>
        <w:t>Oragadam</w:t>
      </w:r>
      <w:r w:rsidRPr="3EC0EF79" w:rsidR="0975BEDC">
        <w:rPr>
          <w:rFonts w:ascii="Droid Sans" w:hAnsi="Droid Sans" w:eastAsia="Droid Sans" w:cs="Droid Sans"/>
          <w:noProof w:val="0"/>
          <w:sz w:val="16"/>
          <w:szCs w:val="16"/>
          <w:lang w:val="es-ES"/>
        </w:rPr>
        <w:t xml:space="preserve"> y </w:t>
      </w:r>
      <w:r w:rsidRPr="3EC0EF79" w:rsidR="0975BEDC">
        <w:rPr>
          <w:rFonts w:ascii="Droid Sans" w:hAnsi="Droid Sans" w:eastAsia="Droid Sans" w:cs="Droid Sans"/>
          <w:noProof w:val="0"/>
          <w:sz w:val="16"/>
          <w:szCs w:val="16"/>
          <w:lang w:val="es-ES"/>
        </w:rPr>
        <w:t>Vallam</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Vadagal</w:t>
      </w:r>
      <w:r w:rsidRPr="3EC0EF79" w:rsidR="0975BEDC">
        <w:rPr>
          <w:rFonts w:ascii="Droid Sans" w:hAnsi="Droid Sans" w:eastAsia="Droid Sans" w:cs="Droid Sans"/>
          <w:noProof w:val="0"/>
          <w:sz w:val="16"/>
          <w:szCs w:val="16"/>
          <w:lang w:val="es-ES"/>
        </w:rPr>
        <w:t>, cerca de Chennai. En todo el mundo, Royal Enfield cuenta con seis modernas instalaciones de ensamblaje de CKD en Bangladesh, Nepal, Brasil, Tailandia, Argentina y Colombia.</w:t>
      </w:r>
    </w:p>
    <w:p w:rsidR="3EC0EF79" w:rsidP="3EC0EF79" w:rsidRDefault="3EC0EF79" w14:paraId="2172B646" w14:textId="192DF14A">
      <w:pPr>
        <w:widowControl w:val="0"/>
        <w:spacing w:line="240" w:lineRule="auto"/>
        <w:ind w:left="-90"/>
        <w:jc w:val="both"/>
        <w:rPr>
          <w:rFonts w:ascii="Droid Sans" w:hAnsi="Droid Sans" w:eastAsia="Droid Sans" w:cs="Droid Sans"/>
          <w:sz w:val="16"/>
          <w:szCs w:val="16"/>
        </w:rPr>
      </w:pPr>
    </w:p>
    <w:p xmlns:wp14="http://schemas.microsoft.com/office/word/2010/wordml" w:rsidR="00092899" w:rsidRDefault="00126A9E" w14:paraId="708AA9CF" wp14:textId="77777777">
      <w:pPr>
        <w:widowControl w:val="0"/>
        <w:spacing w:line="240" w:lineRule="auto"/>
        <w:ind w:left="-90"/>
        <w:jc w:val="both"/>
        <w:rPr>
          <w:rFonts w:ascii="Droid Sans" w:hAnsi="Droid Sans" w:eastAsia="Droid Sans" w:cs="Droid Sans"/>
          <w:sz w:val="20"/>
          <w:szCs w:val="20"/>
        </w:rPr>
      </w:pPr>
      <w:r>
        <w:rPr>
          <w:rFonts w:ascii="Droid Sans" w:hAnsi="Droid Sans" w:eastAsia="Droid Sans" w:cs="Droid Sans"/>
          <w:sz w:val="20"/>
          <w:szCs w:val="20"/>
        </w:rPr>
        <w:t xml:space="preserve">Para más información póngase en contacto con: </w:t>
      </w:r>
      <w:hyperlink r:id="rId10">
        <w:r>
          <w:rPr>
            <w:rFonts w:ascii="Droid Sans" w:hAnsi="Droid Sans" w:eastAsia="Droid Sans" w:cs="Droid Sans"/>
            <w:color w:val="1155CC"/>
            <w:sz w:val="20"/>
            <w:szCs w:val="20"/>
            <w:u w:val="single"/>
          </w:rPr>
          <w:t>corpcomm@royalenfield.com</w:t>
        </w:r>
      </w:hyperlink>
      <w:r>
        <w:rPr>
          <w:rFonts w:ascii="Droid Sans" w:hAnsi="Droid Sans" w:eastAsia="Droid Sans" w:cs="Droid Sans"/>
          <w:sz w:val="20"/>
          <w:szCs w:val="20"/>
        </w:rPr>
        <w:t xml:space="preserve"> </w:t>
      </w:r>
    </w:p>
    <w:p xmlns:wp14="http://schemas.microsoft.com/office/word/2010/wordml" w:rsidR="00092899" w:rsidRDefault="00092899" w14:paraId="1FC39945"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P="22202F8F" w:rsidRDefault="00092899" w14:paraId="08E0FCF6" wp14:textId="0538B381">
      <w:pPr>
        <w:widowControl w:val="0"/>
        <w:shd w:val="clear" w:color="auto" w:fill="FFFFFF" w:themeFill="background1"/>
        <w:spacing w:before="0" w:beforeAutospacing="off" w:after="0" w:afterAutospacing="off" w:line="240" w:lineRule="auto"/>
        <w:ind w:left="15" w:firstLine="0"/>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1"/>
          <w:bCs w:val="1"/>
          <w:i w:val="0"/>
          <w:iCs w:val="0"/>
          <w:caps w:val="0"/>
          <w:smallCaps w:val="0"/>
          <w:noProof w:val="0"/>
          <w:color w:val="000000" w:themeColor="text1" w:themeTint="FF" w:themeShade="FF"/>
          <w:sz w:val="18"/>
          <w:szCs w:val="18"/>
          <w:lang w:val="es-ES"/>
        </w:rPr>
        <w:t>Contacto de prensa:</w:t>
      </w: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 </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1734126D" wp14:textId="337286A4">
      <w:pPr>
        <w:widowControl w:val="0"/>
        <w:shd w:val="clear" w:color="auto" w:fill="FFFFFF" w:themeFill="background1"/>
        <w:spacing w:before="0" w:beforeAutospacing="off" w:after="0" w:afterAutospacing="off" w:line="240" w:lineRule="auto"/>
        <w:ind w:left="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Marco Polo Zúñiga</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66528D4E" wp14:textId="4D8AB39A">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PR | Another Company  </w:t>
      </w:r>
    </w:p>
    <w:p xmlns:wp14="http://schemas.microsoft.com/office/word/2010/wordml" w:rsidR="00092899" w:rsidP="22202F8F" w:rsidRDefault="00092899" w14:paraId="2F73356A" wp14:textId="4E24F629">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Cel. 55 5100 1814  </w:t>
      </w:r>
    </w:p>
    <w:p xmlns:wp14="http://schemas.microsoft.com/office/word/2010/wordml" w:rsidR="00092899" w:rsidP="22202F8F" w:rsidRDefault="00092899" w14:paraId="3E18058C" wp14:textId="3408E210">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 xml:space="preserve">E-mail: </w:t>
      </w:r>
      <w:hyperlink r:id="R2b933eeaf2744de5">
        <w:r w:rsidRPr="22202F8F" w:rsidR="64C5EA7F">
          <w:rPr>
            <w:rStyle w:val="Hyperlink"/>
            <w:rFonts w:ascii="Arial" w:hAnsi="Arial" w:eastAsia="Arial" w:cs="Arial"/>
            <w:b w:val="0"/>
            <w:bCs w:val="0"/>
            <w:i w:val="0"/>
            <w:iCs w:val="0"/>
            <w:caps w:val="0"/>
            <w:smallCaps w:val="0"/>
            <w:strike w:val="0"/>
            <w:dstrike w:val="0"/>
            <w:noProof w:val="0"/>
            <w:color w:val="467886"/>
            <w:sz w:val="18"/>
            <w:szCs w:val="18"/>
            <w:u w:val="single"/>
            <w:lang w:val="en-US"/>
          </w:rPr>
          <w:t>marco.zuniga@another.co</w:t>
        </w:r>
      </w:hyperlink>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n-US"/>
        </w:rPr>
        <w:t> </w:t>
      </w:r>
    </w:p>
    <w:p xmlns:wp14="http://schemas.microsoft.com/office/word/2010/wordml" w:rsidR="00092899" w:rsidP="22202F8F" w:rsidRDefault="00092899" w14:paraId="0562CB0E" wp14:textId="6F1A386D">
      <w:pPr>
        <w:widowControl w:val="0"/>
        <w:spacing w:line="240" w:lineRule="auto"/>
        <w:ind w:left="-90"/>
        <w:jc w:val="both"/>
        <w:rPr>
          <w:rFonts w:ascii="Droid Sans" w:hAnsi="Droid Sans" w:eastAsia="Droid Sans" w:cs="Droid Sans"/>
          <w:b w:val="1"/>
          <w:bCs w:val="1"/>
          <w:sz w:val="18"/>
          <w:szCs w:val="18"/>
        </w:rPr>
      </w:pPr>
    </w:p>
    <w:p xmlns:wp14="http://schemas.microsoft.com/office/word/2010/wordml" w:rsidR="00092899" w:rsidRDefault="00092899" w14:paraId="34CE0A41" wp14:textId="77777777">
      <w:pPr>
        <w:widowControl w:val="0"/>
        <w:spacing w:line="240" w:lineRule="auto"/>
        <w:ind w:left="-90"/>
        <w:jc w:val="both"/>
        <w:rPr>
          <w:rFonts w:ascii="Droid Sans" w:hAnsi="Droid Sans" w:eastAsia="Droid Sans" w:cs="Droid Sans"/>
        </w:rPr>
      </w:pPr>
    </w:p>
    <w:p xmlns:wp14="http://schemas.microsoft.com/office/word/2010/wordml" w:rsidR="00092899" w:rsidRDefault="00092899" w14:paraId="62EBF3C5" wp14:textId="77777777">
      <w:pPr>
        <w:widowControl w:val="0"/>
        <w:spacing w:line="240" w:lineRule="auto"/>
        <w:ind w:left="-90"/>
        <w:jc w:val="both"/>
        <w:rPr>
          <w:rFonts w:ascii="Droid Sans" w:hAnsi="Droid Sans" w:eastAsia="Droid Sans" w:cs="Droid Sans"/>
          <w:b/>
          <w:sz w:val="24"/>
          <w:szCs w:val="24"/>
        </w:rPr>
      </w:pPr>
    </w:p>
    <w:p xmlns:wp14="http://schemas.microsoft.com/office/word/2010/wordml" w:rsidR="00092899" w:rsidRDefault="00092899" w14:paraId="6D98A12B"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2946DB82"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5997CC1D"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110FFD37"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6B699379"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3FE9F23F" wp14:textId="77777777">
      <w:pPr>
        <w:widowControl w:val="0"/>
        <w:spacing w:line="240" w:lineRule="auto"/>
        <w:ind w:left="-90"/>
        <w:jc w:val="both"/>
        <w:rPr>
          <w:rFonts w:ascii="Droid Sans" w:hAnsi="Droid Sans" w:eastAsia="Droid Sans" w:cs="Droid Sans"/>
        </w:rPr>
      </w:pPr>
    </w:p>
    <w:sectPr w:rsidR="00092899">
      <w:headerReference w:type="default" r:id="rId11"/>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26A9E" w:rsidRDefault="00126A9E" w14:paraId="61CDCEAD" wp14:textId="77777777">
      <w:pPr>
        <w:spacing w:line="240" w:lineRule="auto"/>
      </w:pPr>
      <w:r>
        <w:separator/>
      </w:r>
    </w:p>
  </w:endnote>
  <w:endnote w:type="continuationSeparator" w:id="0">
    <w:p xmlns:wp14="http://schemas.microsoft.com/office/word/2010/wordml" w:rsidR="00126A9E" w:rsidRDefault="00126A9E" w14:paraId="6BB9E25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26A9E" w:rsidRDefault="00126A9E" w14:paraId="1F72F646" wp14:textId="77777777">
      <w:pPr>
        <w:spacing w:line="240" w:lineRule="auto"/>
      </w:pPr>
      <w:r>
        <w:separator/>
      </w:r>
    </w:p>
  </w:footnote>
  <w:footnote w:type="continuationSeparator" w:id="0">
    <w:p xmlns:wp14="http://schemas.microsoft.com/office/word/2010/wordml" w:rsidR="00126A9E" w:rsidRDefault="00126A9E" w14:paraId="08CE6F9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92899" w:rsidRDefault="00126A9E" w14:paraId="113C5500" wp14:textId="77777777">
    <w:r>
      <w:rPr>
        <w:noProof/>
      </w:rPr>
      <w:drawing>
        <wp:anchor xmlns:wp14="http://schemas.microsoft.com/office/word/2010/wordprocessingDrawing" distT="57150" distB="57150" distL="57150" distR="57150" simplePos="0" relativeHeight="251658240" behindDoc="0" locked="0" layoutInCell="1" hidden="0" allowOverlap="1" wp14:anchorId="25D394F8" wp14:editId="7777777">
          <wp:simplePos x="0" y="0"/>
          <wp:positionH relativeFrom="column">
            <wp:posOffset>-1162049</wp:posOffset>
          </wp:positionH>
          <wp:positionV relativeFrom="paragraph">
            <wp:posOffset>-342899</wp:posOffset>
          </wp:positionV>
          <wp:extent cx="8066205" cy="8239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643" b="-12643"/>
                  <a:stretch>
                    <a:fillRect/>
                  </a:stretch>
                </pic:blipFill>
                <pic:spPr>
                  <a:xfrm>
                    <a:off x="0" y="0"/>
                    <a:ext cx="8066205" cy="8239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28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31D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8240994">
    <w:abstractNumId w:val="1"/>
  </w:num>
  <w:num w:numId="2" w16cid:durableId="36545129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99"/>
    <w:rsid w:val="0004291B"/>
    <w:rsid w:val="00092899"/>
    <w:rsid w:val="00126A9E"/>
    <w:rsid w:val="0060289B"/>
    <w:rsid w:val="006A6491"/>
    <w:rsid w:val="021398A1"/>
    <w:rsid w:val="02A2C927"/>
    <w:rsid w:val="02F542D1"/>
    <w:rsid w:val="032ABC91"/>
    <w:rsid w:val="0361300C"/>
    <w:rsid w:val="04F7076D"/>
    <w:rsid w:val="054C7260"/>
    <w:rsid w:val="059E2600"/>
    <w:rsid w:val="05C194A3"/>
    <w:rsid w:val="0651A15A"/>
    <w:rsid w:val="06BB6F8F"/>
    <w:rsid w:val="0769B36D"/>
    <w:rsid w:val="07A59596"/>
    <w:rsid w:val="07AF0082"/>
    <w:rsid w:val="08DD6849"/>
    <w:rsid w:val="091FD7D6"/>
    <w:rsid w:val="0938C521"/>
    <w:rsid w:val="0975BEDC"/>
    <w:rsid w:val="0A7E3533"/>
    <w:rsid w:val="0AD08188"/>
    <w:rsid w:val="0AF26534"/>
    <w:rsid w:val="0B779B9D"/>
    <w:rsid w:val="0CA99F31"/>
    <w:rsid w:val="0CB2CF9E"/>
    <w:rsid w:val="0CBE6B62"/>
    <w:rsid w:val="0D5215C2"/>
    <w:rsid w:val="0D61DA07"/>
    <w:rsid w:val="0D639F6B"/>
    <w:rsid w:val="0E5FA3FC"/>
    <w:rsid w:val="0EEC0F68"/>
    <w:rsid w:val="0F5A9FD8"/>
    <w:rsid w:val="0FE5B142"/>
    <w:rsid w:val="0FF0406C"/>
    <w:rsid w:val="1064B397"/>
    <w:rsid w:val="10C83B16"/>
    <w:rsid w:val="112026E6"/>
    <w:rsid w:val="114DA6AD"/>
    <w:rsid w:val="117436FE"/>
    <w:rsid w:val="119B456D"/>
    <w:rsid w:val="122B6A4E"/>
    <w:rsid w:val="125CF717"/>
    <w:rsid w:val="12E28BA9"/>
    <w:rsid w:val="1365E752"/>
    <w:rsid w:val="137FEBE4"/>
    <w:rsid w:val="141A53D3"/>
    <w:rsid w:val="1524E3E9"/>
    <w:rsid w:val="1566C27D"/>
    <w:rsid w:val="156C6B7D"/>
    <w:rsid w:val="160915E3"/>
    <w:rsid w:val="16184425"/>
    <w:rsid w:val="1688D599"/>
    <w:rsid w:val="1731F0BC"/>
    <w:rsid w:val="17611EFF"/>
    <w:rsid w:val="176621D8"/>
    <w:rsid w:val="17DE721E"/>
    <w:rsid w:val="19E80198"/>
    <w:rsid w:val="1A199251"/>
    <w:rsid w:val="1D1539B8"/>
    <w:rsid w:val="1D1DDA62"/>
    <w:rsid w:val="1D3DD294"/>
    <w:rsid w:val="1D41C9C9"/>
    <w:rsid w:val="1DCB56D7"/>
    <w:rsid w:val="1DEC20A8"/>
    <w:rsid w:val="1E8EAD93"/>
    <w:rsid w:val="1EE89B3D"/>
    <w:rsid w:val="1EEA209A"/>
    <w:rsid w:val="1F4D0EBB"/>
    <w:rsid w:val="1F4D9CF5"/>
    <w:rsid w:val="1FC9D5C4"/>
    <w:rsid w:val="202FE724"/>
    <w:rsid w:val="2069911D"/>
    <w:rsid w:val="20CABEE2"/>
    <w:rsid w:val="20F9206E"/>
    <w:rsid w:val="21779EEF"/>
    <w:rsid w:val="21BFA1D2"/>
    <w:rsid w:val="21C77324"/>
    <w:rsid w:val="21F213D0"/>
    <w:rsid w:val="22202F8F"/>
    <w:rsid w:val="226814AF"/>
    <w:rsid w:val="2298A07E"/>
    <w:rsid w:val="22FB0837"/>
    <w:rsid w:val="25FFC077"/>
    <w:rsid w:val="2651E7DE"/>
    <w:rsid w:val="26BE0616"/>
    <w:rsid w:val="27141B45"/>
    <w:rsid w:val="275A845C"/>
    <w:rsid w:val="276A37E2"/>
    <w:rsid w:val="2795B90F"/>
    <w:rsid w:val="27E279BD"/>
    <w:rsid w:val="284958A2"/>
    <w:rsid w:val="2892877F"/>
    <w:rsid w:val="2907C937"/>
    <w:rsid w:val="29932B10"/>
    <w:rsid w:val="29C621FA"/>
    <w:rsid w:val="2A11D359"/>
    <w:rsid w:val="2A1CB84B"/>
    <w:rsid w:val="2A6DA3E0"/>
    <w:rsid w:val="2AF4C5D0"/>
    <w:rsid w:val="2AF80A21"/>
    <w:rsid w:val="2AFCCEAD"/>
    <w:rsid w:val="2B758A48"/>
    <w:rsid w:val="2BA98707"/>
    <w:rsid w:val="2BB302FF"/>
    <w:rsid w:val="2BBAFA08"/>
    <w:rsid w:val="2BCF4762"/>
    <w:rsid w:val="2BF259FD"/>
    <w:rsid w:val="2C9A6DE2"/>
    <w:rsid w:val="2C9C005A"/>
    <w:rsid w:val="2D180B20"/>
    <w:rsid w:val="2D906162"/>
    <w:rsid w:val="2DAC3117"/>
    <w:rsid w:val="2DEE176C"/>
    <w:rsid w:val="2DF00030"/>
    <w:rsid w:val="2EA7CC21"/>
    <w:rsid w:val="2EBF92C3"/>
    <w:rsid w:val="2F03B273"/>
    <w:rsid w:val="2F658DF1"/>
    <w:rsid w:val="2F7D190E"/>
    <w:rsid w:val="2FA1C1B3"/>
    <w:rsid w:val="305D300E"/>
    <w:rsid w:val="315D0CF3"/>
    <w:rsid w:val="317871BD"/>
    <w:rsid w:val="31A438F5"/>
    <w:rsid w:val="31F24947"/>
    <w:rsid w:val="3227EBC5"/>
    <w:rsid w:val="32911808"/>
    <w:rsid w:val="32FFB73F"/>
    <w:rsid w:val="343CBAC2"/>
    <w:rsid w:val="3474B86A"/>
    <w:rsid w:val="347D9082"/>
    <w:rsid w:val="34C60E12"/>
    <w:rsid w:val="34D245B5"/>
    <w:rsid w:val="35E2E589"/>
    <w:rsid w:val="363CE69D"/>
    <w:rsid w:val="36B1D0EB"/>
    <w:rsid w:val="37532613"/>
    <w:rsid w:val="37B340B6"/>
    <w:rsid w:val="37B58928"/>
    <w:rsid w:val="38204008"/>
    <w:rsid w:val="385FE9F0"/>
    <w:rsid w:val="3861F6E8"/>
    <w:rsid w:val="38A5933F"/>
    <w:rsid w:val="3920B59D"/>
    <w:rsid w:val="39414743"/>
    <w:rsid w:val="39C617AC"/>
    <w:rsid w:val="39E36F94"/>
    <w:rsid w:val="39E3FC62"/>
    <w:rsid w:val="3A077C31"/>
    <w:rsid w:val="3ACAE142"/>
    <w:rsid w:val="3AF22431"/>
    <w:rsid w:val="3B099CDE"/>
    <w:rsid w:val="3B28F20E"/>
    <w:rsid w:val="3B2A9C1E"/>
    <w:rsid w:val="3EB39452"/>
    <w:rsid w:val="3EC0EF79"/>
    <w:rsid w:val="3F0EE53F"/>
    <w:rsid w:val="3F381551"/>
    <w:rsid w:val="3F95691A"/>
    <w:rsid w:val="3FDE4E98"/>
    <w:rsid w:val="3FEDDB30"/>
    <w:rsid w:val="404BC7AC"/>
    <w:rsid w:val="41563E17"/>
    <w:rsid w:val="41C63E33"/>
    <w:rsid w:val="428E322F"/>
    <w:rsid w:val="42D2249D"/>
    <w:rsid w:val="42FADF95"/>
    <w:rsid w:val="431F15CC"/>
    <w:rsid w:val="436533A4"/>
    <w:rsid w:val="43F9D4D4"/>
    <w:rsid w:val="43FC727E"/>
    <w:rsid w:val="440B8677"/>
    <w:rsid w:val="443B3AC1"/>
    <w:rsid w:val="44E81749"/>
    <w:rsid w:val="45AA88EE"/>
    <w:rsid w:val="45EBE7E4"/>
    <w:rsid w:val="46823865"/>
    <w:rsid w:val="47A742ED"/>
    <w:rsid w:val="483AEB5E"/>
    <w:rsid w:val="48790240"/>
    <w:rsid w:val="4897F566"/>
    <w:rsid w:val="48ADAA47"/>
    <w:rsid w:val="49E23263"/>
    <w:rsid w:val="4ADFDE15"/>
    <w:rsid w:val="4B597E5E"/>
    <w:rsid w:val="4B75CB87"/>
    <w:rsid w:val="4B827B23"/>
    <w:rsid w:val="4BD1DDED"/>
    <w:rsid w:val="4BDE3376"/>
    <w:rsid w:val="4C53CB71"/>
    <w:rsid w:val="4CAF8789"/>
    <w:rsid w:val="4CBED6B7"/>
    <w:rsid w:val="4D48FD55"/>
    <w:rsid w:val="4EE92913"/>
    <w:rsid w:val="4F74AF57"/>
    <w:rsid w:val="5002B322"/>
    <w:rsid w:val="5027FD12"/>
    <w:rsid w:val="506A152D"/>
    <w:rsid w:val="509ADEDC"/>
    <w:rsid w:val="50E3981F"/>
    <w:rsid w:val="51172D84"/>
    <w:rsid w:val="515FFF76"/>
    <w:rsid w:val="5203C56E"/>
    <w:rsid w:val="520760A0"/>
    <w:rsid w:val="520891A8"/>
    <w:rsid w:val="525AD448"/>
    <w:rsid w:val="5291430E"/>
    <w:rsid w:val="52CE70A9"/>
    <w:rsid w:val="52D7B340"/>
    <w:rsid w:val="5333CAB7"/>
    <w:rsid w:val="53CFD86C"/>
    <w:rsid w:val="54732675"/>
    <w:rsid w:val="55445736"/>
    <w:rsid w:val="56FA2177"/>
    <w:rsid w:val="572046EA"/>
    <w:rsid w:val="57361E6D"/>
    <w:rsid w:val="5747BEF5"/>
    <w:rsid w:val="57913E25"/>
    <w:rsid w:val="57F56974"/>
    <w:rsid w:val="582047D1"/>
    <w:rsid w:val="586A7EEE"/>
    <w:rsid w:val="5881EBBC"/>
    <w:rsid w:val="591E9EC5"/>
    <w:rsid w:val="593A2DD6"/>
    <w:rsid w:val="5972EB2E"/>
    <w:rsid w:val="599A01F6"/>
    <w:rsid w:val="59EAA5E7"/>
    <w:rsid w:val="59EDDDD9"/>
    <w:rsid w:val="5A0D29CD"/>
    <w:rsid w:val="5A294EF6"/>
    <w:rsid w:val="5AD5109E"/>
    <w:rsid w:val="5AFE4F14"/>
    <w:rsid w:val="5B0F62AB"/>
    <w:rsid w:val="5C060B11"/>
    <w:rsid w:val="5C1AEADE"/>
    <w:rsid w:val="5C632E92"/>
    <w:rsid w:val="5C634B90"/>
    <w:rsid w:val="5D74DFC5"/>
    <w:rsid w:val="5D8D3EA7"/>
    <w:rsid w:val="5DE44A95"/>
    <w:rsid w:val="5E1C7957"/>
    <w:rsid w:val="5F2F6F00"/>
    <w:rsid w:val="5F42CA75"/>
    <w:rsid w:val="5FBE16C8"/>
    <w:rsid w:val="5FF26697"/>
    <w:rsid w:val="5FFC77B4"/>
    <w:rsid w:val="6015A1A6"/>
    <w:rsid w:val="602BBDB8"/>
    <w:rsid w:val="6073CD54"/>
    <w:rsid w:val="6081093F"/>
    <w:rsid w:val="60C2BEB5"/>
    <w:rsid w:val="615C5E90"/>
    <w:rsid w:val="61B85672"/>
    <w:rsid w:val="61C55CC7"/>
    <w:rsid w:val="6211C9F9"/>
    <w:rsid w:val="62C7900A"/>
    <w:rsid w:val="635E92FB"/>
    <w:rsid w:val="63BED58C"/>
    <w:rsid w:val="63FED793"/>
    <w:rsid w:val="6411DE27"/>
    <w:rsid w:val="64755413"/>
    <w:rsid w:val="6492999A"/>
    <w:rsid w:val="64A1487F"/>
    <w:rsid w:val="64AB1FFF"/>
    <w:rsid w:val="64C06913"/>
    <w:rsid w:val="64C5EA7F"/>
    <w:rsid w:val="663CE471"/>
    <w:rsid w:val="664476CF"/>
    <w:rsid w:val="6651A4AC"/>
    <w:rsid w:val="66B66680"/>
    <w:rsid w:val="66FE7334"/>
    <w:rsid w:val="67321213"/>
    <w:rsid w:val="6789AC96"/>
    <w:rsid w:val="682A4233"/>
    <w:rsid w:val="68309B84"/>
    <w:rsid w:val="68517824"/>
    <w:rsid w:val="68B6E9F5"/>
    <w:rsid w:val="68C041ED"/>
    <w:rsid w:val="68E27F19"/>
    <w:rsid w:val="691A995F"/>
    <w:rsid w:val="692E9C96"/>
    <w:rsid w:val="69B38773"/>
    <w:rsid w:val="69B9B381"/>
    <w:rsid w:val="6A79127F"/>
    <w:rsid w:val="6AD3C74A"/>
    <w:rsid w:val="6B04F268"/>
    <w:rsid w:val="6B8CF7A6"/>
    <w:rsid w:val="6C0EE621"/>
    <w:rsid w:val="6C3DE249"/>
    <w:rsid w:val="6C70936A"/>
    <w:rsid w:val="6C7F62B4"/>
    <w:rsid w:val="6D04F90F"/>
    <w:rsid w:val="6D0592A7"/>
    <w:rsid w:val="6D1C5657"/>
    <w:rsid w:val="6D54422E"/>
    <w:rsid w:val="6E0B992E"/>
    <w:rsid w:val="6E3D047A"/>
    <w:rsid w:val="6ED8A262"/>
    <w:rsid w:val="6ED91570"/>
    <w:rsid w:val="6FB65271"/>
    <w:rsid w:val="6FFD321E"/>
    <w:rsid w:val="70188017"/>
    <w:rsid w:val="703B4B2B"/>
    <w:rsid w:val="70C1421F"/>
    <w:rsid w:val="70D15C62"/>
    <w:rsid w:val="70DE6E52"/>
    <w:rsid w:val="71C796BA"/>
    <w:rsid w:val="7222C17A"/>
    <w:rsid w:val="72259370"/>
    <w:rsid w:val="727391F5"/>
    <w:rsid w:val="728BA9BB"/>
    <w:rsid w:val="72EF7746"/>
    <w:rsid w:val="72F5A9C5"/>
    <w:rsid w:val="735D38EC"/>
    <w:rsid w:val="736A7670"/>
    <w:rsid w:val="74229858"/>
    <w:rsid w:val="74914AE4"/>
    <w:rsid w:val="750D05AC"/>
    <w:rsid w:val="7535F954"/>
    <w:rsid w:val="753B9E50"/>
    <w:rsid w:val="753EF25C"/>
    <w:rsid w:val="7580DE3C"/>
    <w:rsid w:val="75F63962"/>
    <w:rsid w:val="7675D48B"/>
    <w:rsid w:val="76995B19"/>
    <w:rsid w:val="76CE1AC8"/>
    <w:rsid w:val="7703BB6C"/>
    <w:rsid w:val="77058C68"/>
    <w:rsid w:val="78108CAE"/>
    <w:rsid w:val="78A9228C"/>
    <w:rsid w:val="78E6847B"/>
    <w:rsid w:val="7925E86A"/>
    <w:rsid w:val="7929E6B7"/>
    <w:rsid w:val="79535FDE"/>
    <w:rsid w:val="796042C0"/>
    <w:rsid w:val="79701E84"/>
    <w:rsid w:val="7A123E6E"/>
    <w:rsid w:val="7A60EB8B"/>
    <w:rsid w:val="7ACAC733"/>
    <w:rsid w:val="7B4D2F5C"/>
    <w:rsid w:val="7B86AE23"/>
    <w:rsid w:val="7BD62BEC"/>
    <w:rsid w:val="7BD68C99"/>
    <w:rsid w:val="7C3A0757"/>
    <w:rsid w:val="7C9F6595"/>
    <w:rsid w:val="7CAFEA28"/>
    <w:rsid w:val="7EDB911A"/>
    <w:rsid w:val="7F6F3AE5"/>
    <w:rsid w:val="7FE690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CF653D"/>
  <w15:docId w15:val="{E27697DE-D7B6-4F09-8735-D93A228DD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normaltextrun" w:customStyle="true">
    <w:uiPriority w:val="1"/>
    <w:name w:val="normaltextrun"/>
    <w:basedOn w:val="Fuentedeprrafopredeter"/>
    <w:rsid w:val="22202F8F"/>
    <w:rPr>
      <w:rFonts w:ascii="Aptos" w:hAnsi="Aptos" w:eastAsia="Aptos" w:cs="" w:asciiTheme="minorAscii" w:hAnsiTheme="minorAscii" w:eastAsiaTheme="minorAscii" w:cstheme="minorBidi"/>
      <w:sz w:val="24"/>
      <w:szCs w:val="24"/>
    </w:rPr>
  </w:style>
  <w:style w:type="character" w:styleId="eop" w:customStyle="true">
    <w:uiPriority w:val="1"/>
    <w:name w:val="eop"/>
    <w:basedOn w:val="Fuentedeprrafopredeter"/>
    <w:rsid w:val="22202F8F"/>
    <w:rPr>
      <w:rFonts w:ascii="Aptos" w:hAnsi="Aptos" w:eastAsia="Aptos" w:cs="" w:asciiTheme="minorAscii" w:hAnsiTheme="minorAscii" w:eastAsiaTheme="minorAscii" w:cstheme="minorBidi"/>
      <w:sz w:val="24"/>
      <w:szCs w:val="24"/>
    </w:rPr>
  </w:style>
  <w:style w:type="character" w:styleId="Hyperlink">
    <w:uiPriority w:val="99"/>
    <w:name w:val="Hyperlink"/>
    <w:basedOn w:val="Fuentedeprrafopredeter"/>
    <w:unhideWhenUsed/>
    <w:rsid w:val="22202F8F"/>
    <w:rPr>
      <w:color w:val="0000FF"/>
      <w:u w:val="single"/>
    </w:rPr>
  </w:style>
</w:styles>
</file>

<file path=word/tasks.xml><?xml version="1.0" encoding="utf-8"?>
<t:Tasks xmlns:t="http://schemas.microsoft.com/office/tasks/2019/documenttasks" xmlns:oel="http://schemas.microsoft.com/office/2019/extlst">
  <t:Task id="{79E3BC87-9F06-4CE4-9F39-353EA33562A8}">
    <t:Anchor>
      <t:Comment id="1549998440"/>
    </t:Anchor>
    <t:History>
      <t:Event id="{E0996D21-EF67-4578-B2B9-91BB72718245}" time="2025-04-03T23:46:49.081Z">
        <t:Attribution userId="S::martha.vazquez@another.co::ef376b1c-84d3-4b94-b009-a962ea3778a4" userProvider="AD" userName="Martha Claudia Vázquez Rodríguez"/>
        <t:Anchor>
          <t:Comment id="1549998440"/>
        </t:Anchor>
        <t:Create/>
      </t:Event>
      <t:Event id="{613AE628-878D-4591-AF8F-AE8420AE1C60}" time="2025-04-03T23:46:49.081Z">
        <t:Attribution userId="S::martha.vazquez@another.co::ef376b1c-84d3-4b94-b009-a962ea3778a4" userProvider="AD" userName="Martha Claudia Vázquez Rodríguez"/>
        <t:Anchor>
          <t:Comment id="1549998440"/>
        </t:Anchor>
        <t:Assign userId="S::marco.zuniga@another.co::647e6017-8435-4857-ab8c-38c8d555244e" userProvider="AD" userName="Marco Polo Zúñiga Gutiérrez"/>
      </t:Event>
      <t:Event id="{2D7CF810-A4AD-4EE6-A742-A17344CB38E4}" time="2025-04-03T23:46:49.081Z">
        <t:Attribution userId="S::martha.vazquez@another.co::ef376b1c-84d3-4b94-b009-a962ea3778a4" userProvider="AD" userName="Martha Claudia Vázquez Rodríguez"/>
        <t:Anchor>
          <t:Comment id="1549998440"/>
        </t:Anchor>
        <t:SetTitle title="Unificar el uso de comas en lugar de puntos para, con el formato 100,000,000 @Marco Polo Zúñiga Gutiérrez"/>
      </t:Event>
      <t:Event id="{9A1EC62C-2946-49E1-8681-6C883E332632}" time="2025-04-04T00:44:54.21Z">
        <t:Attribution userId="S::martha.vazquez@another.co::ef376b1c-84d3-4b94-b009-a962ea3778a4" userProvider="AD" userName="Martha Claudia Vázquez Rodrígu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orpcomm@royalenfield.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bbdc087ed4614d86" /><Relationship Type="http://schemas.microsoft.com/office/2011/relationships/commentsExtended" Target="commentsExtended.xml" Id="R51177484de03440c" /><Relationship Type="http://schemas.microsoft.com/office/2016/09/relationships/commentsIds" Target="commentsIds.xml" Id="R1a5de3edd1d24270" /><Relationship Type="http://schemas.openxmlformats.org/officeDocument/2006/relationships/hyperlink" Target="mailto:marco.zuniga@another.co" TargetMode="External" Id="R2b933eeaf2744de5" /><Relationship Type="http://schemas.microsoft.com/office/2019/05/relationships/documenttasks" Target="tasks.xml" Id="R0991e8881a934e2f" /><Relationship Type="http://schemas.openxmlformats.org/officeDocument/2006/relationships/hyperlink" Target="https://royalenfieldmx.com/" TargetMode="External" Id="R67fe5e6c03884e56" /><Relationship Type="http://schemas.openxmlformats.org/officeDocument/2006/relationships/hyperlink" Target="https://royalenfieldmx.com/" TargetMode="External" Id="Rb66d1816dd89496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7" ma:contentTypeDescription="Crear nuevo documento." ma:contentTypeScope="" ma:versionID="633997cb6c0d9168f988a59b47b0815c">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20f7fe260be09c38ef45fc457bc6aa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48BA79D1-2CD4-4D4B-8626-7282589E3A03}">
  <ds:schemaRefs>
    <ds:schemaRef ds:uri="http://schemas.microsoft.com/sharepoint/v3/contenttype/forms"/>
  </ds:schemaRefs>
</ds:datastoreItem>
</file>

<file path=customXml/itemProps2.xml><?xml version="1.0" encoding="utf-8"?>
<ds:datastoreItem xmlns:ds="http://schemas.openxmlformats.org/officeDocument/2006/customXml" ds:itemID="{C95D3850-AAA2-4347-9A5C-BE32D30D3E81}"/>
</file>

<file path=customXml/itemProps3.xml><?xml version="1.0" encoding="utf-8"?>
<ds:datastoreItem xmlns:ds="http://schemas.openxmlformats.org/officeDocument/2006/customXml" ds:itemID="{EABEC38C-C58B-409E-9630-34F423124E1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Andres Fernandez</lastModifiedBy>
  <revision>23</revision>
  <dcterms:created xsi:type="dcterms:W3CDTF">2025-04-02T17:30:00.0000000Z</dcterms:created>
  <dcterms:modified xsi:type="dcterms:W3CDTF">2025-05-15T17:52:46.1551400Z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